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E99D" w14:textId="77777777" w:rsidR="00CA0852" w:rsidRDefault="00CA0852" w:rsidP="00ED1CDB">
      <w:pPr>
        <w:spacing w:after="0" w:line="240" w:lineRule="auto"/>
        <w:ind w:left="708" w:hanging="708"/>
        <w:rPr>
          <w:color w:val="FF0000"/>
          <w:sz w:val="20"/>
          <w:szCs w:val="20"/>
        </w:rPr>
      </w:pPr>
      <w:bookmarkStart w:id="0" w:name="_Hlk528048175"/>
    </w:p>
    <w:p w14:paraId="0FA13134" w14:textId="77777777" w:rsidR="00C30C0E" w:rsidRDefault="00C30C0E" w:rsidP="00C30C0E">
      <w:pPr>
        <w:spacing w:after="0" w:line="240" w:lineRule="auto"/>
        <w:rPr>
          <w:color w:val="FF0000"/>
          <w:sz w:val="20"/>
          <w:szCs w:val="20"/>
        </w:rPr>
      </w:pPr>
    </w:p>
    <w:p w14:paraId="7800E482" w14:textId="7E1403BA" w:rsidR="00321F13" w:rsidRDefault="002D2BA9" w:rsidP="00E42CD5">
      <w:pPr>
        <w:spacing w:after="0" w:line="240" w:lineRule="auto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34 </w:t>
      </w:r>
      <w:r w:rsidR="00713FBF">
        <w:rPr>
          <w:bCs/>
          <w:sz w:val="24"/>
          <w:szCs w:val="24"/>
          <w:u w:val="single"/>
        </w:rPr>
        <w:t>c</w:t>
      </w:r>
      <w:r>
        <w:rPr>
          <w:bCs/>
          <w:sz w:val="24"/>
          <w:szCs w:val="24"/>
          <w:u w:val="single"/>
        </w:rPr>
        <w:t xml:space="preserve">ongreso OPC España: </w:t>
      </w:r>
      <w:r w:rsidR="00713BA5">
        <w:rPr>
          <w:bCs/>
          <w:sz w:val="24"/>
          <w:szCs w:val="24"/>
          <w:u w:val="single"/>
        </w:rPr>
        <w:t>‘</w:t>
      </w:r>
      <w:r w:rsidR="00880099">
        <w:rPr>
          <w:bCs/>
          <w:sz w:val="24"/>
          <w:szCs w:val="24"/>
          <w:u w:val="single"/>
        </w:rPr>
        <w:t>Hagamos que el futuro sea sostenible</w:t>
      </w:r>
      <w:r w:rsidR="00713BA5">
        <w:rPr>
          <w:bCs/>
          <w:sz w:val="24"/>
          <w:szCs w:val="24"/>
          <w:u w:val="single"/>
        </w:rPr>
        <w:t>’</w:t>
      </w:r>
      <w:r w:rsidR="00B81C05">
        <w:rPr>
          <w:bCs/>
          <w:sz w:val="24"/>
          <w:szCs w:val="24"/>
          <w:u w:val="single"/>
        </w:rPr>
        <w:t xml:space="preserve"> </w:t>
      </w:r>
      <w:r w:rsidR="00694C2B">
        <w:rPr>
          <w:bCs/>
          <w:sz w:val="24"/>
          <w:szCs w:val="24"/>
          <w:u w:val="single"/>
        </w:rPr>
        <w:t>en el sector MICE</w:t>
      </w:r>
    </w:p>
    <w:p w14:paraId="355D0806" w14:textId="77777777" w:rsidR="00E42CD5" w:rsidRPr="00E42CD5" w:rsidRDefault="00E42CD5" w:rsidP="00E42CD5">
      <w:pPr>
        <w:spacing w:after="0" w:line="240" w:lineRule="auto"/>
        <w:jc w:val="center"/>
        <w:rPr>
          <w:bCs/>
          <w:sz w:val="24"/>
          <w:szCs w:val="24"/>
          <w:u w:val="single"/>
        </w:rPr>
      </w:pPr>
    </w:p>
    <w:p w14:paraId="27AEA04D" w14:textId="60DFF7AC" w:rsidR="006F2C8D" w:rsidRDefault="006F2C8D" w:rsidP="006F2C8D">
      <w:pPr>
        <w:jc w:val="center"/>
        <w:rPr>
          <w:b/>
          <w:sz w:val="40"/>
          <w:szCs w:val="40"/>
        </w:rPr>
      </w:pPr>
      <w:bookmarkStart w:id="1" w:name="_Hlk59113188"/>
      <w:r>
        <w:rPr>
          <w:b/>
          <w:sz w:val="40"/>
          <w:szCs w:val="40"/>
        </w:rPr>
        <w:t>Sostenibilidad</w:t>
      </w:r>
      <w:r w:rsidR="002D2BA9">
        <w:rPr>
          <w:b/>
          <w:sz w:val="40"/>
          <w:szCs w:val="40"/>
        </w:rPr>
        <w:t>, presencialidad y accesibilidad</w:t>
      </w:r>
      <w:r w:rsidR="00713FBF">
        <w:rPr>
          <w:b/>
          <w:sz w:val="40"/>
          <w:szCs w:val="40"/>
        </w:rPr>
        <w:t>,</w:t>
      </w:r>
      <w:r w:rsidR="002D2BA9">
        <w:rPr>
          <w:b/>
          <w:sz w:val="40"/>
          <w:szCs w:val="40"/>
        </w:rPr>
        <w:t xml:space="preserve"> el futuro de la industria MICE</w:t>
      </w:r>
      <w:r w:rsidR="00E960F4">
        <w:rPr>
          <w:b/>
          <w:sz w:val="40"/>
          <w:szCs w:val="40"/>
        </w:rPr>
        <w:t xml:space="preserve"> </w:t>
      </w:r>
      <w:bookmarkEnd w:id="0"/>
    </w:p>
    <w:p w14:paraId="6F7464B4" w14:textId="2882BF8D" w:rsidR="008D274F" w:rsidRDefault="00A43817" w:rsidP="006F2C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bookmarkEnd w:id="1"/>
    </w:p>
    <w:p w14:paraId="3962BDA4" w14:textId="3BF65061" w:rsidR="000A66B6" w:rsidRDefault="00713BA5" w:rsidP="008D274F">
      <w:pPr>
        <w:jc w:val="both"/>
        <w:rPr>
          <w:b/>
          <w:bCs/>
          <w:sz w:val="24"/>
          <w:szCs w:val="24"/>
        </w:rPr>
      </w:pPr>
      <w:r w:rsidRPr="008D274F">
        <w:rPr>
          <w:b/>
          <w:bCs/>
          <w:sz w:val="24"/>
          <w:szCs w:val="24"/>
        </w:rPr>
        <w:t xml:space="preserve">Bajo el </w:t>
      </w:r>
      <w:proofErr w:type="spellStart"/>
      <w:r w:rsidRPr="008D274F">
        <w:rPr>
          <w:b/>
          <w:bCs/>
          <w:sz w:val="24"/>
          <w:szCs w:val="24"/>
        </w:rPr>
        <w:t>claim</w:t>
      </w:r>
      <w:proofErr w:type="spellEnd"/>
      <w:r w:rsidRPr="008D274F">
        <w:rPr>
          <w:b/>
          <w:bCs/>
          <w:sz w:val="24"/>
          <w:szCs w:val="24"/>
        </w:rPr>
        <w:t xml:space="preserve"> ‘Hagamos que el futuro sea sostenible’ </w:t>
      </w:r>
      <w:r w:rsidR="006B70B2" w:rsidRPr="008D274F">
        <w:rPr>
          <w:b/>
          <w:bCs/>
          <w:sz w:val="24"/>
          <w:szCs w:val="24"/>
        </w:rPr>
        <w:t xml:space="preserve">se </w:t>
      </w:r>
      <w:r w:rsidR="000A66B6">
        <w:rPr>
          <w:b/>
          <w:bCs/>
          <w:sz w:val="24"/>
          <w:szCs w:val="24"/>
        </w:rPr>
        <w:t xml:space="preserve">ha celebrado </w:t>
      </w:r>
      <w:r w:rsidR="00FE1C72" w:rsidRPr="008D274F">
        <w:rPr>
          <w:b/>
          <w:bCs/>
          <w:sz w:val="24"/>
          <w:szCs w:val="24"/>
        </w:rPr>
        <w:t>en Cantabria</w:t>
      </w:r>
      <w:r w:rsidR="006B70B2" w:rsidRPr="008D274F">
        <w:rPr>
          <w:b/>
          <w:bCs/>
          <w:sz w:val="24"/>
          <w:szCs w:val="24"/>
        </w:rPr>
        <w:t xml:space="preserve"> la 34 edición del congreso</w:t>
      </w:r>
      <w:r w:rsidR="00E150FA" w:rsidRPr="008D274F">
        <w:rPr>
          <w:b/>
          <w:bCs/>
          <w:sz w:val="24"/>
          <w:szCs w:val="24"/>
        </w:rPr>
        <w:t xml:space="preserve"> nacional OPC España</w:t>
      </w:r>
      <w:r w:rsidR="000A66B6">
        <w:rPr>
          <w:b/>
          <w:bCs/>
          <w:sz w:val="24"/>
          <w:szCs w:val="24"/>
        </w:rPr>
        <w:t>. Du</w:t>
      </w:r>
      <w:r w:rsidR="009D35BC" w:rsidRPr="008D274F">
        <w:rPr>
          <w:b/>
          <w:bCs/>
          <w:sz w:val="24"/>
          <w:szCs w:val="24"/>
        </w:rPr>
        <w:t>rante los días 17, 18 y 19 de febrero</w:t>
      </w:r>
      <w:r w:rsidR="000A66B6">
        <w:rPr>
          <w:b/>
          <w:bCs/>
          <w:sz w:val="24"/>
          <w:szCs w:val="24"/>
        </w:rPr>
        <w:t xml:space="preserve"> se han reunido</w:t>
      </w:r>
      <w:r w:rsidR="00713FBF">
        <w:rPr>
          <w:b/>
          <w:bCs/>
          <w:sz w:val="24"/>
          <w:szCs w:val="24"/>
        </w:rPr>
        <w:t xml:space="preserve"> cerca de 200</w:t>
      </w:r>
      <w:r w:rsidR="000A66B6">
        <w:rPr>
          <w:b/>
          <w:bCs/>
          <w:sz w:val="24"/>
          <w:szCs w:val="24"/>
        </w:rPr>
        <w:t xml:space="preserve"> profesionales del sector para hablar de tendencias</w:t>
      </w:r>
      <w:r w:rsidR="00713FBF">
        <w:rPr>
          <w:b/>
          <w:bCs/>
          <w:sz w:val="24"/>
          <w:szCs w:val="24"/>
        </w:rPr>
        <w:t xml:space="preserve"> futuras: la </w:t>
      </w:r>
      <w:r w:rsidR="00713FBF" w:rsidRPr="008D274F">
        <w:rPr>
          <w:b/>
          <w:bCs/>
          <w:sz w:val="24"/>
          <w:szCs w:val="24"/>
        </w:rPr>
        <w:t>sostenibilidad</w:t>
      </w:r>
      <w:r w:rsidR="00713FBF">
        <w:rPr>
          <w:b/>
          <w:bCs/>
          <w:sz w:val="24"/>
          <w:szCs w:val="24"/>
        </w:rPr>
        <w:t xml:space="preserve"> y la importancia de la presencialidad se convierten en las claves para impulsar la industria MICE.</w:t>
      </w:r>
    </w:p>
    <w:p w14:paraId="37006442" w14:textId="5B4509EC" w:rsidR="00620223" w:rsidRPr="00713FBF" w:rsidRDefault="00620223" w:rsidP="0062022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El jueves 17 de febrero el congreso se ha inaugurado en el Paraninfo del Palacio de la Magdalena. Una </w:t>
      </w:r>
      <w:r w:rsidR="00694C2B">
        <w:rPr>
          <w:sz w:val="24"/>
          <w:szCs w:val="24"/>
        </w:rPr>
        <w:t>presentación</w:t>
      </w:r>
      <w:r>
        <w:rPr>
          <w:sz w:val="24"/>
          <w:szCs w:val="24"/>
        </w:rPr>
        <w:t xml:space="preserve"> en la que han participado </w:t>
      </w:r>
      <w:r w:rsidRPr="00713FBF">
        <w:rPr>
          <w:b/>
          <w:bCs/>
          <w:sz w:val="24"/>
          <w:szCs w:val="24"/>
        </w:rPr>
        <w:t>Javier López Marcano, consejero de Industria, Turismo, Innovación, Transporte y Comercio; Gema Igual, alcaldesa de Santander; Javier Piñales, vocal asesor en Turespaña; Matilde Almandoz, presidenta de OPC España y Rafael Gutiérrez, presidente de OPCE Cantabria</w:t>
      </w:r>
    </w:p>
    <w:p w14:paraId="1F885369" w14:textId="55D0C1E2" w:rsidR="003B4144" w:rsidRDefault="006A5F9F" w:rsidP="003B4144">
      <w:pPr>
        <w:jc w:val="both"/>
        <w:rPr>
          <w:sz w:val="24"/>
          <w:szCs w:val="24"/>
        </w:rPr>
      </w:pPr>
      <w:r>
        <w:rPr>
          <w:sz w:val="24"/>
          <w:szCs w:val="24"/>
        </w:rPr>
        <w:t>La sesión de la mañana se ha centrado en tres bloques: soluciones digitales</w:t>
      </w:r>
      <w:r w:rsidR="003B4144">
        <w:rPr>
          <w:sz w:val="24"/>
          <w:szCs w:val="24"/>
        </w:rPr>
        <w:t xml:space="preserve">; </w:t>
      </w:r>
      <w:r w:rsidR="00FE6419">
        <w:rPr>
          <w:sz w:val="24"/>
          <w:szCs w:val="24"/>
        </w:rPr>
        <w:t>l</w:t>
      </w:r>
      <w:r w:rsidR="003B4144" w:rsidRPr="000F53D5">
        <w:rPr>
          <w:sz w:val="24"/>
          <w:szCs w:val="24"/>
        </w:rPr>
        <w:t>a</w:t>
      </w:r>
      <w:r w:rsidR="00E6791F">
        <w:rPr>
          <w:sz w:val="24"/>
          <w:szCs w:val="24"/>
        </w:rPr>
        <w:t>s</w:t>
      </w:r>
      <w:r w:rsidR="00CF27F3">
        <w:rPr>
          <w:sz w:val="24"/>
          <w:szCs w:val="24"/>
        </w:rPr>
        <w:t xml:space="preserve"> tendencias MICE en los medios de </w:t>
      </w:r>
      <w:r w:rsidR="002D2BA9">
        <w:rPr>
          <w:sz w:val="24"/>
          <w:szCs w:val="24"/>
        </w:rPr>
        <w:t>comunicación</w:t>
      </w:r>
      <w:r w:rsidR="003B4144">
        <w:rPr>
          <w:sz w:val="24"/>
          <w:szCs w:val="24"/>
        </w:rPr>
        <w:t xml:space="preserve"> y</w:t>
      </w:r>
      <w:r w:rsidR="00E6791F">
        <w:rPr>
          <w:sz w:val="24"/>
          <w:szCs w:val="24"/>
        </w:rPr>
        <w:t xml:space="preserve"> la s</w:t>
      </w:r>
      <w:r w:rsidR="003B4144">
        <w:rPr>
          <w:sz w:val="24"/>
          <w:szCs w:val="24"/>
        </w:rPr>
        <w:t>ostenibilidad.</w:t>
      </w:r>
    </w:p>
    <w:p w14:paraId="05255620" w14:textId="4FCAB74B" w:rsidR="00ED1534" w:rsidRDefault="006A5F9F" w:rsidP="00ED1534">
      <w:pPr>
        <w:jc w:val="both"/>
        <w:rPr>
          <w:sz w:val="24"/>
          <w:szCs w:val="24"/>
        </w:rPr>
      </w:pPr>
      <w:r>
        <w:rPr>
          <w:sz w:val="24"/>
          <w:szCs w:val="24"/>
        </w:rPr>
        <w:t>En el</w:t>
      </w:r>
      <w:r w:rsidR="00ED1534">
        <w:rPr>
          <w:sz w:val="24"/>
          <w:szCs w:val="24"/>
        </w:rPr>
        <w:t xml:space="preserve"> bloque sobre </w:t>
      </w:r>
      <w:r w:rsidR="00BA7577">
        <w:rPr>
          <w:sz w:val="24"/>
          <w:szCs w:val="24"/>
        </w:rPr>
        <w:t>s</w:t>
      </w:r>
      <w:r w:rsidR="00ED1534">
        <w:rPr>
          <w:sz w:val="24"/>
          <w:szCs w:val="24"/>
        </w:rPr>
        <w:t>oluciones digitales</w:t>
      </w:r>
      <w:r w:rsidR="00BA7577">
        <w:rPr>
          <w:sz w:val="24"/>
          <w:szCs w:val="24"/>
        </w:rPr>
        <w:t xml:space="preserve"> ha participado </w:t>
      </w:r>
      <w:r w:rsidR="00ED1534" w:rsidRPr="00185DDD">
        <w:rPr>
          <w:b/>
          <w:bCs/>
          <w:sz w:val="24"/>
          <w:szCs w:val="24"/>
        </w:rPr>
        <w:t xml:space="preserve">Álvaro </w:t>
      </w:r>
      <w:proofErr w:type="spellStart"/>
      <w:r w:rsidR="00ED1534" w:rsidRPr="00185DDD">
        <w:rPr>
          <w:b/>
          <w:bCs/>
          <w:sz w:val="24"/>
          <w:szCs w:val="24"/>
        </w:rPr>
        <w:t>Pitto</w:t>
      </w:r>
      <w:proofErr w:type="spellEnd"/>
      <w:r w:rsidR="00ED1534" w:rsidRPr="00311D9B">
        <w:rPr>
          <w:b/>
          <w:bCs/>
          <w:sz w:val="24"/>
          <w:szCs w:val="24"/>
        </w:rPr>
        <w:t>, director comercial de Atresmedia Eventos con la ponencia ‘¿Form</w:t>
      </w:r>
      <w:r w:rsidR="00ED1534" w:rsidRPr="00DE67D8">
        <w:rPr>
          <w:b/>
          <w:bCs/>
          <w:sz w:val="24"/>
          <w:szCs w:val="24"/>
        </w:rPr>
        <w:t>atos televisivos para eventos? Otra puesta en escena’</w:t>
      </w:r>
      <w:r w:rsidR="00311D9B">
        <w:rPr>
          <w:b/>
          <w:bCs/>
          <w:sz w:val="24"/>
          <w:szCs w:val="24"/>
        </w:rPr>
        <w:t xml:space="preserve">- </w:t>
      </w:r>
      <w:proofErr w:type="spellStart"/>
      <w:r w:rsidR="00311D9B" w:rsidRPr="00311D9B">
        <w:rPr>
          <w:sz w:val="24"/>
          <w:szCs w:val="24"/>
        </w:rPr>
        <w:t>Pitto</w:t>
      </w:r>
      <w:proofErr w:type="spellEnd"/>
      <w:r w:rsidR="00311D9B">
        <w:rPr>
          <w:b/>
          <w:bCs/>
          <w:sz w:val="24"/>
          <w:szCs w:val="24"/>
        </w:rPr>
        <w:t xml:space="preserve"> </w:t>
      </w:r>
      <w:r w:rsidR="001D72BF" w:rsidRPr="001D72BF">
        <w:rPr>
          <w:sz w:val="24"/>
          <w:szCs w:val="24"/>
        </w:rPr>
        <w:t xml:space="preserve">ha expuesto diferentes ejemplos </w:t>
      </w:r>
      <w:r w:rsidR="00325DD3">
        <w:rPr>
          <w:sz w:val="24"/>
          <w:szCs w:val="24"/>
        </w:rPr>
        <w:t>sobre cómo llevar los eventos a un formato televisivo</w:t>
      </w:r>
      <w:r w:rsidR="00713FBF">
        <w:rPr>
          <w:sz w:val="24"/>
          <w:szCs w:val="24"/>
        </w:rPr>
        <w:t xml:space="preserve"> como</w:t>
      </w:r>
      <w:r w:rsidR="00325DD3">
        <w:rPr>
          <w:sz w:val="24"/>
          <w:szCs w:val="24"/>
        </w:rPr>
        <w:t xml:space="preserve"> solución para</w:t>
      </w:r>
      <w:r w:rsidR="00554A0A">
        <w:rPr>
          <w:sz w:val="24"/>
          <w:szCs w:val="24"/>
        </w:rPr>
        <w:t xml:space="preserve"> obtener </w:t>
      </w:r>
      <w:r w:rsidR="00713FBF">
        <w:rPr>
          <w:sz w:val="24"/>
          <w:szCs w:val="24"/>
        </w:rPr>
        <w:t xml:space="preserve">un </w:t>
      </w:r>
      <w:r w:rsidR="00554A0A">
        <w:rPr>
          <w:sz w:val="24"/>
          <w:szCs w:val="24"/>
        </w:rPr>
        <w:t>mayor alcance</w:t>
      </w:r>
      <w:r w:rsidR="00713FBF">
        <w:rPr>
          <w:sz w:val="24"/>
          <w:szCs w:val="24"/>
        </w:rPr>
        <w:t>.</w:t>
      </w:r>
      <w:r w:rsidR="00554A0A">
        <w:rPr>
          <w:sz w:val="24"/>
          <w:szCs w:val="24"/>
        </w:rPr>
        <w:t xml:space="preserve"> “</w:t>
      </w:r>
      <w:r w:rsidR="00713FBF">
        <w:rPr>
          <w:sz w:val="24"/>
          <w:szCs w:val="24"/>
        </w:rPr>
        <w:t>C</w:t>
      </w:r>
      <w:r w:rsidR="00554A0A">
        <w:rPr>
          <w:sz w:val="24"/>
          <w:szCs w:val="24"/>
        </w:rPr>
        <w:t xml:space="preserve">on estos formatos se </w:t>
      </w:r>
      <w:r w:rsidR="00ED1534">
        <w:rPr>
          <w:sz w:val="24"/>
          <w:szCs w:val="24"/>
        </w:rPr>
        <w:t>ampl</w:t>
      </w:r>
      <w:r w:rsidR="00554A0A">
        <w:rPr>
          <w:sz w:val="24"/>
          <w:szCs w:val="24"/>
        </w:rPr>
        <w:t>í</w:t>
      </w:r>
      <w:r w:rsidR="00ED1534">
        <w:rPr>
          <w:sz w:val="24"/>
          <w:szCs w:val="24"/>
        </w:rPr>
        <w:t xml:space="preserve">a la cobertura y podemos </w:t>
      </w:r>
      <w:r w:rsidR="00713FBF">
        <w:rPr>
          <w:sz w:val="24"/>
          <w:szCs w:val="24"/>
        </w:rPr>
        <w:t>incrementar</w:t>
      </w:r>
      <w:r w:rsidR="00ED1534">
        <w:rPr>
          <w:sz w:val="24"/>
          <w:szCs w:val="24"/>
        </w:rPr>
        <w:t xml:space="preserve"> el número de personas a las que llegar</w:t>
      </w:r>
      <w:r w:rsidR="00FE4D7C">
        <w:rPr>
          <w:sz w:val="24"/>
          <w:szCs w:val="24"/>
        </w:rPr>
        <w:t xml:space="preserve">. A través de un enlace </w:t>
      </w:r>
      <w:r w:rsidR="00713FBF">
        <w:rPr>
          <w:sz w:val="24"/>
          <w:szCs w:val="24"/>
        </w:rPr>
        <w:t xml:space="preserve">y una estrategia de comunicación </w:t>
      </w:r>
      <w:r w:rsidR="00023F24">
        <w:rPr>
          <w:sz w:val="24"/>
          <w:szCs w:val="24"/>
        </w:rPr>
        <w:t>se puede seguir un evento que se está realizando de forma física que quizá</w:t>
      </w:r>
      <w:r w:rsidR="00713FBF">
        <w:rPr>
          <w:sz w:val="24"/>
          <w:szCs w:val="24"/>
        </w:rPr>
        <w:t>,</w:t>
      </w:r>
      <w:r w:rsidR="00023F24">
        <w:rPr>
          <w:sz w:val="24"/>
          <w:szCs w:val="24"/>
        </w:rPr>
        <w:t xml:space="preserve"> por aforo</w:t>
      </w:r>
      <w:r w:rsidR="00713FBF">
        <w:rPr>
          <w:sz w:val="24"/>
          <w:szCs w:val="24"/>
        </w:rPr>
        <w:t>,</w:t>
      </w:r>
      <w:r w:rsidR="00023F24">
        <w:rPr>
          <w:sz w:val="24"/>
          <w:szCs w:val="24"/>
        </w:rPr>
        <w:t xml:space="preserve"> no permita ampliar el número de asistentes</w:t>
      </w:r>
      <w:r w:rsidR="00D21BED">
        <w:rPr>
          <w:sz w:val="24"/>
          <w:szCs w:val="24"/>
        </w:rPr>
        <w:t>”</w:t>
      </w:r>
      <w:r w:rsidR="00713FBF">
        <w:rPr>
          <w:sz w:val="24"/>
          <w:szCs w:val="24"/>
        </w:rPr>
        <w:t xml:space="preserve">, ha comentado </w:t>
      </w:r>
      <w:proofErr w:type="spellStart"/>
      <w:r w:rsidR="00713FBF">
        <w:rPr>
          <w:sz w:val="24"/>
          <w:szCs w:val="24"/>
        </w:rPr>
        <w:t>Pitto</w:t>
      </w:r>
      <w:proofErr w:type="spellEnd"/>
      <w:r w:rsidR="00713FBF">
        <w:rPr>
          <w:sz w:val="24"/>
          <w:szCs w:val="24"/>
        </w:rPr>
        <w:t>.</w:t>
      </w:r>
    </w:p>
    <w:p w14:paraId="4C806AA1" w14:textId="114D7A76" w:rsidR="004D4FDC" w:rsidRDefault="00ED1534" w:rsidP="00ED15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Posteriormente </w:t>
      </w:r>
      <w:r w:rsidR="00D21BED">
        <w:rPr>
          <w:sz w:val="24"/>
          <w:szCs w:val="24"/>
        </w:rPr>
        <w:t xml:space="preserve">ha continuado sobre el escenario </w:t>
      </w:r>
      <w:r w:rsidRPr="001213C4">
        <w:rPr>
          <w:b/>
          <w:bCs/>
          <w:sz w:val="24"/>
          <w:szCs w:val="24"/>
        </w:rPr>
        <w:t xml:space="preserve">Alvaro </w:t>
      </w:r>
      <w:proofErr w:type="spellStart"/>
      <w:r w:rsidRPr="001213C4">
        <w:rPr>
          <w:b/>
          <w:bCs/>
          <w:sz w:val="24"/>
          <w:szCs w:val="24"/>
        </w:rPr>
        <w:t>Pitto</w:t>
      </w:r>
      <w:proofErr w:type="spellEnd"/>
      <w:r w:rsidR="008A5C0A">
        <w:rPr>
          <w:b/>
          <w:bCs/>
          <w:sz w:val="24"/>
          <w:szCs w:val="24"/>
        </w:rPr>
        <w:t xml:space="preserve"> en la mesa </w:t>
      </w:r>
      <w:r w:rsidR="008A5C0A" w:rsidRPr="00A2381C">
        <w:rPr>
          <w:b/>
          <w:bCs/>
          <w:sz w:val="24"/>
          <w:szCs w:val="24"/>
        </w:rPr>
        <w:t>‘¿Hasta dónde puede llegar la digitalización</w:t>
      </w:r>
      <w:r w:rsidR="008A5C0A" w:rsidRPr="008A5C0A">
        <w:rPr>
          <w:b/>
          <w:bCs/>
          <w:sz w:val="24"/>
          <w:szCs w:val="24"/>
        </w:rPr>
        <w:t>?’, una sesión moderada</w:t>
      </w:r>
      <w:r w:rsidR="008A5C0A">
        <w:rPr>
          <w:sz w:val="24"/>
          <w:szCs w:val="24"/>
        </w:rPr>
        <w:t xml:space="preserve"> </w:t>
      </w:r>
      <w:r w:rsidR="008A5C0A" w:rsidRPr="00185DDD">
        <w:rPr>
          <w:b/>
          <w:bCs/>
          <w:sz w:val="24"/>
          <w:szCs w:val="24"/>
        </w:rPr>
        <w:t xml:space="preserve">por Jonathan </w:t>
      </w:r>
      <w:proofErr w:type="spellStart"/>
      <w:r w:rsidR="008A5C0A" w:rsidRPr="00185DDD">
        <w:rPr>
          <w:b/>
          <w:bCs/>
          <w:sz w:val="24"/>
          <w:szCs w:val="24"/>
        </w:rPr>
        <w:t>Ysaye</w:t>
      </w:r>
      <w:proofErr w:type="spellEnd"/>
      <w:r w:rsidR="008A5C0A">
        <w:rPr>
          <w:sz w:val="24"/>
          <w:szCs w:val="24"/>
        </w:rPr>
        <w:t>, á</w:t>
      </w:r>
      <w:r w:rsidR="008A5C0A" w:rsidRPr="00ED1CDB">
        <w:rPr>
          <w:sz w:val="24"/>
          <w:szCs w:val="24"/>
        </w:rPr>
        <w:t>rea Manager</w:t>
      </w:r>
      <w:r w:rsidR="008A5C0A">
        <w:rPr>
          <w:sz w:val="24"/>
          <w:szCs w:val="24"/>
        </w:rPr>
        <w:t xml:space="preserve"> de </w:t>
      </w:r>
      <w:r w:rsidR="008A5C0A" w:rsidRPr="00ED1CDB">
        <w:rPr>
          <w:sz w:val="24"/>
          <w:szCs w:val="24"/>
        </w:rPr>
        <w:t>España</w:t>
      </w:r>
      <w:r w:rsidR="008A5C0A">
        <w:rPr>
          <w:sz w:val="24"/>
          <w:szCs w:val="24"/>
        </w:rPr>
        <w:t xml:space="preserve"> en </w:t>
      </w:r>
      <w:proofErr w:type="spellStart"/>
      <w:r w:rsidR="008A5C0A" w:rsidRPr="007B7956">
        <w:rPr>
          <w:sz w:val="24"/>
          <w:szCs w:val="24"/>
        </w:rPr>
        <w:t>Sparkup</w:t>
      </w:r>
      <w:proofErr w:type="spellEnd"/>
      <w:r w:rsidR="008A5C0A">
        <w:rPr>
          <w:sz w:val="24"/>
          <w:szCs w:val="24"/>
        </w:rPr>
        <w:t xml:space="preserve">. En esta mesa han participado </w:t>
      </w:r>
      <w:r w:rsidRPr="008A5C0A">
        <w:rPr>
          <w:b/>
          <w:bCs/>
          <w:sz w:val="24"/>
          <w:szCs w:val="24"/>
        </w:rPr>
        <w:t>Unai Fernández, jefe de ventas de Telefónica</w:t>
      </w:r>
      <w:r>
        <w:rPr>
          <w:sz w:val="24"/>
          <w:szCs w:val="24"/>
        </w:rPr>
        <w:t xml:space="preserve"> quien ha resaltado la importancia de la concienciación</w:t>
      </w:r>
      <w:r w:rsidR="00FC3D68">
        <w:rPr>
          <w:sz w:val="24"/>
          <w:szCs w:val="24"/>
        </w:rPr>
        <w:t>,</w:t>
      </w:r>
      <w:r>
        <w:rPr>
          <w:sz w:val="24"/>
          <w:szCs w:val="24"/>
        </w:rPr>
        <w:t xml:space="preserve"> la seguridad de la información y la ciberseguridad</w:t>
      </w:r>
      <w:r w:rsidR="00E90604">
        <w:rPr>
          <w:sz w:val="24"/>
          <w:szCs w:val="24"/>
        </w:rPr>
        <w:t xml:space="preserve"> en el campo de la digitalización</w:t>
      </w:r>
      <w:r>
        <w:rPr>
          <w:sz w:val="24"/>
          <w:szCs w:val="24"/>
        </w:rPr>
        <w:t xml:space="preserve">; </w:t>
      </w:r>
      <w:r w:rsidRPr="00185DDD">
        <w:rPr>
          <w:b/>
          <w:bCs/>
          <w:sz w:val="24"/>
          <w:szCs w:val="24"/>
        </w:rPr>
        <w:t>Concha López</w:t>
      </w:r>
      <w:r>
        <w:rPr>
          <w:sz w:val="24"/>
          <w:szCs w:val="24"/>
        </w:rPr>
        <w:t xml:space="preserve">, </w:t>
      </w:r>
      <w:r w:rsidRPr="00E90604">
        <w:rPr>
          <w:b/>
          <w:bCs/>
          <w:sz w:val="24"/>
          <w:szCs w:val="24"/>
        </w:rPr>
        <w:t xml:space="preserve">sales manager </w:t>
      </w:r>
      <w:proofErr w:type="spellStart"/>
      <w:r w:rsidRPr="00E90604">
        <w:rPr>
          <w:b/>
          <w:bCs/>
          <w:sz w:val="24"/>
          <w:szCs w:val="24"/>
        </w:rPr>
        <w:t>congress</w:t>
      </w:r>
      <w:proofErr w:type="spellEnd"/>
      <w:r w:rsidRPr="00E90604">
        <w:rPr>
          <w:b/>
          <w:bCs/>
          <w:sz w:val="24"/>
          <w:szCs w:val="24"/>
        </w:rPr>
        <w:t xml:space="preserve"> de Amex</w:t>
      </w:r>
      <w:r>
        <w:rPr>
          <w:sz w:val="24"/>
          <w:szCs w:val="24"/>
        </w:rPr>
        <w:t>, quien</w:t>
      </w:r>
      <w:r w:rsidR="00E90604">
        <w:rPr>
          <w:sz w:val="24"/>
          <w:szCs w:val="24"/>
        </w:rPr>
        <w:t xml:space="preserve"> ha señalado que e</w:t>
      </w:r>
      <w:r>
        <w:rPr>
          <w:sz w:val="24"/>
          <w:szCs w:val="24"/>
        </w:rPr>
        <w:t>l formato híbrido ha llegado para quedarse</w:t>
      </w:r>
      <w:r w:rsidR="00E90604">
        <w:rPr>
          <w:sz w:val="24"/>
          <w:szCs w:val="24"/>
        </w:rPr>
        <w:t xml:space="preserve"> y ha hablado de </w:t>
      </w:r>
      <w:r>
        <w:rPr>
          <w:sz w:val="24"/>
          <w:szCs w:val="24"/>
        </w:rPr>
        <w:t>la</w:t>
      </w:r>
      <w:r w:rsidR="004207D5">
        <w:rPr>
          <w:sz w:val="24"/>
          <w:szCs w:val="24"/>
        </w:rPr>
        <w:t xml:space="preserve"> importancia de la</w:t>
      </w:r>
      <w:r>
        <w:rPr>
          <w:sz w:val="24"/>
          <w:szCs w:val="24"/>
        </w:rPr>
        <w:t xml:space="preserve"> innovación emocional</w:t>
      </w:r>
      <w:r w:rsidR="00944204">
        <w:rPr>
          <w:sz w:val="24"/>
          <w:szCs w:val="24"/>
        </w:rPr>
        <w:t>.</w:t>
      </w:r>
      <w:r w:rsidR="004207D5">
        <w:rPr>
          <w:sz w:val="24"/>
          <w:szCs w:val="24"/>
        </w:rPr>
        <w:t xml:space="preserve"> “</w:t>
      </w:r>
      <w:r w:rsidR="00944204">
        <w:rPr>
          <w:sz w:val="24"/>
          <w:szCs w:val="24"/>
        </w:rPr>
        <w:t>E</w:t>
      </w:r>
      <w:r>
        <w:rPr>
          <w:sz w:val="24"/>
          <w:szCs w:val="24"/>
        </w:rPr>
        <w:t xml:space="preserve">l camino está en </w:t>
      </w:r>
      <w:r w:rsidR="00944204">
        <w:rPr>
          <w:sz w:val="24"/>
          <w:szCs w:val="24"/>
        </w:rPr>
        <w:t>unir</w:t>
      </w:r>
      <w:r>
        <w:rPr>
          <w:sz w:val="24"/>
          <w:szCs w:val="24"/>
        </w:rPr>
        <w:t xml:space="preserve"> los nuevos escenarios con el </w:t>
      </w:r>
      <w:proofErr w:type="spellStart"/>
      <w:r>
        <w:rPr>
          <w:sz w:val="24"/>
          <w:szCs w:val="24"/>
        </w:rPr>
        <w:t>fa</w:t>
      </w:r>
      <w:r w:rsidR="004207D5">
        <w:rPr>
          <w:sz w:val="24"/>
          <w:szCs w:val="24"/>
        </w:rPr>
        <w:t>c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to </w:t>
      </w:r>
      <w:proofErr w:type="spellStart"/>
      <w:r w:rsidR="004207D5">
        <w:rPr>
          <w:sz w:val="24"/>
          <w:szCs w:val="24"/>
        </w:rPr>
        <w:t>fa</w:t>
      </w:r>
      <w:r w:rsidR="00944204">
        <w:rPr>
          <w:sz w:val="24"/>
          <w:szCs w:val="24"/>
        </w:rPr>
        <w:t>c</w:t>
      </w:r>
      <w:r w:rsidR="004207D5">
        <w:rPr>
          <w:sz w:val="24"/>
          <w:szCs w:val="24"/>
        </w:rPr>
        <w:t>e</w:t>
      </w:r>
      <w:proofErr w:type="spellEnd"/>
      <w:r w:rsidR="00824DB8">
        <w:rPr>
          <w:sz w:val="24"/>
          <w:szCs w:val="24"/>
        </w:rPr>
        <w:t>”</w:t>
      </w:r>
      <w:r w:rsidR="00944204">
        <w:rPr>
          <w:sz w:val="24"/>
          <w:szCs w:val="24"/>
        </w:rPr>
        <w:t>, ha afirmado López</w:t>
      </w:r>
      <w:r>
        <w:rPr>
          <w:sz w:val="24"/>
          <w:szCs w:val="24"/>
        </w:rPr>
        <w:t>.</w:t>
      </w:r>
      <w:r w:rsidR="00944204">
        <w:rPr>
          <w:sz w:val="24"/>
          <w:szCs w:val="24"/>
        </w:rPr>
        <w:t xml:space="preserve"> También ha indicado </w:t>
      </w:r>
      <w:r w:rsidR="00824DB8">
        <w:rPr>
          <w:sz w:val="24"/>
          <w:szCs w:val="24"/>
        </w:rPr>
        <w:t>que l</w:t>
      </w:r>
      <w:r>
        <w:rPr>
          <w:sz w:val="24"/>
          <w:szCs w:val="24"/>
        </w:rPr>
        <w:t>a transformación ha venido para acompañarnos en esta nueva etapa</w:t>
      </w:r>
      <w:r w:rsidR="00824DB8">
        <w:rPr>
          <w:sz w:val="24"/>
          <w:szCs w:val="24"/>
        </w:rPr>
        <w:t xml:space="preserve"> y </w:t>
      </w:r>
      <w:r>
        <w:rPr>
          <w:sz w:val="24"/>
          <w:szCs w:val="24"/>
        </w:rPr>
        <w:t>si algo nos caracteriza</w:t>
      </w:r>
      <w:r w:rsidR="00824DB8">
        <w:rPr>
          <w:sz w:val="24"/>
          <w:szCs w:val="24"/>
        </w:rPr>
        <w:t xml:space="preserve"> a este sector </w:t>
      </w:r>
      <w:r w:rsidR="00261903">
        <w:rPr>
          <w:sz w:val="24"/>
          <w:szCs w:val="24"/>
        </w:rPr>
        <w:t>“</w:t>
      </w:r>
      <w:r w:rsidR="00824DB8">
        <w:rPr>
          <w:sz w:val="24"/>
          <w:szCs w:val="24"/>
        </w:rPr>
        <w:t>e</w:t>
      </w:r>
      <w:r>
        <w:rPr>
          <w:sz w:val="24"/>
          <w:szCs w:val="24"/>
        </w:rPr>
        <w:t>s la resil</w:t>
      </w:r>
      <w:r w:rsidR="00944204">
        <w:rPr>
          <w:sz w:val="24"/>
          <w:szCs w:val="24"/>
        </w:rPr>
        <w:t>i</w:t>
      </w:r>
      <w:r>
        <w:rPr>
          <w:sz w:val="24"/>
          <w:szCs w:val="24"/>
        </w:rPr>
        <w:t>encia</w:t>
      </w:r>
      <w:r w:rsidR="00261903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 w:rsidRPr="00185DDD">
        <w:rPr>
          <w:b/>
          <w:bCs/>
          <w:sz w:val="24"/>
          <w:szCs w:val="24"/>
        </w:rPr>
        <w:t>Ana Trevisani,</w:t>
      </w:r>
      <w:r>
        <w:rPr>
          <w:sz w:val="24"/>
          <w:szCs w:val="24"/>
        </w:rPr>
        <w:t xml:space="preserve"> </w:t>
      </w:r>
      <w:r w:rsidRPr="00261903">
        <w:rPr>
          <w:b/>
          <w:bCs/>
          <w:sz w:val="24"/>
          <w:szCs w:val="24"/>
        </w:rPr>
        <w:t>presidenta de OPC Galicia,</w:t>
      </w:r>
      <w:r>
        <w:rPr>
          <w:sz w:val="24"/>
          <w:szCs w:val="24"/>
        </w:rPr>
        <w:t xml:space="preserve"> </w:t>
      </w:r>
      <w:r w:rsidR="00261903">
        <w:rPr>
          <w:sz w:val="24"/>
          <w:szCs w:val="24"/>
        </w:rPr>
        <w:t xml:space="preserve">ha </w:t>
      </w:r>
      <w:r w:rsidR="00944204">
        <w:rPr>
          <w:sz w:val="24"/>
          <w:szCs w:val="24"/>
        </w:rPr>
        <w:t>comentado</w:t>
      </w:r>
      <w:r>
        <w:rPr>
          <w:sz w:val="24"/>
          <w:szCs w:val="24"/>
        </w:rPr>
        <w:t xml:space="preserve"> que </w:t>
      </w:r>
      <w:r w:rsidR="009C6E2D">
        <w:rPr>
          <w:sz w:val="24"/>
          <w:szCs w:val="24"/>
        </w:rPr>
        <w:t xml:space="preserve">durante la pandemia </w:t>
      </w:r>
      <w:r>
        <w:rPr>
          <w:sz w:val="24"/>
          <w:szCs w:val="24"/>
        </w:rPr>
        <w:t>la formación de los equipos fue fundamental</w:t>
      </w:r>
      <w:r w:rsidR="009C6E2D">
        <w:rPr>
          <w:sz w:val="24"/>
          <w:szCs w:val="24"/>
        </w:rPr>
        <w:t xml:space="preserve">, al igual que la </w:t>
      </w:r>
      <w:r>
        <w:rPr>
          <w:sz w:val="24"/>
          <w:szCs w:val="24"/>
        </w:rPr>
        <w:t>educa</w:t>
      </w:r>
      <w:r w:rsidR="009C6E2D">
        <w:rPr>
          <w:sz w:val="24"/>
          <w:szCs w:val="24"/>
        </w:rPr>
        <w:t>ción</w:t>
      </w:r>
      <w:r>
        <w:rPr>
          <w:sz w:val="24"/>
          <w:szCs w:val="24"/>
        </w:rPr>
        <w:t xml:space="preserve"> y</w:t>
      </w:r>
      <w:r w:rsidR="009C6E2D">
        <w:rPr>
          <w:sz w:val="24"/>
          <w:szCs w:val="24"/>
        </w:rPr>
        <w:t xml:space="preserve"> la formación</w:t>
      </w:r>
      <w:r w:rsidR="004D4FDC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clientes</w:t>
      </w:r>
      <w:r w:rsidR="004D4FDC">
        <w:rPr>
          <w:sz w:val="24"/>
          <w:szCs w:val="24"/>
        </w:rPr>
        <w:t xml:space="preserve"> “q</w:t>
      </w:r>
      <w:r>
        <w:rPr>
          <w:sz w:val="24"/>
          <w:szCs w:val="24"/>
        </w:rPr>
        <w:t>ue no entendían estos nuevos formatos que ha</w:t>
      </w:r>
      <w:r w:rsidR="004D4FDC">
        <w:rPr>
          <w:sz w:val="24"/>
          <w:szCs w:val="24"/>
        </w:rPr>
        <w:t>bían</w:t>
      </w:r>
      <w:r>
        <w:rPr>
          <w:sz w:val="24"/>
          <w:szCs w:val="24"/>
        </w:rPr>
        <w:t xml:space="preserve"> llegado para quedarse</w:t>
      </w:r>
      <w:r w:rsidR="004D4FDC">
        <w:rPr>
          <w:sz w:val="24"/>
          <w:szCs w:val="24"/>
        </w:rPr>
        <w:t>”</w:t>
      </w:r>
      <w:r w:rsidR="00944204">
        <w:rPr>
          <w:sz w:val="24"/>
          <w:szCs w:val="24"/>
        </w:rPr>
        <w:t>, ha señalado Trevisani</w:t>
      </w:r>
      <w:r>
        <w:rPr>
          <w:sz w:val="24"/>
          <w:szCs w:val="24"/>
        </w:rPr>
        <w:t>.</w:t>
      </w:r>
    </w:p>
    <w:p w14:paraId="6EECAF44" w14:textId="7EE0FD0C" w:rsidR="00C36225" w:rsidRDefault="00ED1534" w:rsidP="00ED1534">
      <w:pPr>
        <w:jc w:val="both"/>
        <w:rPr>
          <w:sz w:val="24"/>
          <w:szCs w:val="24"/>
        </w:rPr>
      </w:pPr>
      <w:r w:rsidRPr="00235D0F">
        <w:rPr>
          <w:b/>
          <w:bCs/>
          <w:sz w:val="24"/>
          <w:szCs w:val="24"/>
        </w:rPr>
        <w:lastRenderedPageBreak/>
        <w:t xml:space="preserve">En la sesión sobre </w:t>
      </w:r>
      <w:r w:rsidR="00835B8C" w:rsidRPr="00235D0F">
        <w:rPr>
          <w:b/>
          <w:bCs/>
          <w:sz w:val="24"/>
          <w:szCs w:val="24"/>
        </w:rPr>
        <w:t>el MICE en los medios</w:t>
      </w:r>
      <w:r>
        <w:rPr>
          <w:sz w:val="24"/>
          <w:szCs w:val="24"/>
        </w:rPr>
        <w:t xml:space="preserve"> </w:t>
      </w:r>
      <w:r w:rsidR="00235D0F">
        <w:rPr>
          <w:sz w:val="24"/>
          <w:szCs w:val="24"/>
        </w:rPr>
        <w:t xml:space="preserve">han </w:t>
      </w:r>
      <w:r w:rsidR="00835B8C">
        <w:rPr>
          <w:sz w:val="24"/>
          <w:szCs w:val="24"/>
        </w:rPr>
        <w:t>participa</w:t>
      </w:r>
      <w:r w:rsidR="00235D0F">
        <w:rPr>
          <w:sz w:val="24"/>
          <w:szCs w:val="24"/>
        </w:rPr>
        <w:t>do</w:t>
      </w:r>
      <w:r w:rsidR="00835B8C">
        <w:rPr>
          <w:sz w:val="24"/>
          <w:szCs w:val="24"/>
        </w:rPr>
        <w:t xml:space="preserve"> los media </w:t>
      </w:r>
      <w:proofErr w:type="spellStart"/>
      <w:r w:rsidR="00835B8C">
        <w:rPr>
          <w:sz w:val="24"/>
          <w:szCs w:val="24"/>
        </w:rPr>
        <w:t>partners</w:t>
      </w:r>
      <w:proofErr w:type="spellEnd"/>
      <w:r w:rsidR="00835B8C">
        <w:rPr>
          <w:sz w:val="24"/>
          <w:szCs w:val="24"/>
        </w:rPr>
        <w:t xml:space="preserve"> </w:t>
      </w:r>
      <w:r w:rsidR="0073238E">
        <w:rPr>
          <w:sz w:val="24"/>
          <w:szCs w:val="24"/>
        </w:rPr>
        <w:t>presentes en el congreso</w:t>
      </w:r>
      <w:r w:rsidR="00835B8C">
        <w:rPr>
          <w:sz w:val="24"/>
          <w:szCs w:val="24"/>
        </w:rPr>
        <w:t xml:space="preserve">: </w:t>
      </w:r>
      <w:r w:rsidR="00835B8C" w:rsidRPr="00944204">
        <w:rPr>
          <w:b/>
          <w:bCs/>
          <w:sz w:val="24"/>
          <w:szCs w:val="24"/>
        </w:rPr>
        <w:t xml:space="preserve">Eva López, de Grupo Punto MICE; Javier Ros de </w:t>
      </w:r>
      <w:proofErr w:type="spellStart"/>
      <w:r w:rsidR="00835B8C" w:rsidRPr="00944204">
        <w:rPr>
          <w:b/>
          <w:bCs/>
          <w:sz w:val="24"/>
          <w:szCs w:val="24"/>
        </w:rPr>
        <w:t>Meet</w:t>
      </w:r>
      <w:proofErr w:type="spellEnd"/>
      <w:r w:rsidR="00835B8C" w:rsidRPr="00944204">
        <w:rPr>
          <w:b/>
          <w:bCs/>
          <w:sz w:val="24"/>
          <w:szCs w:val="24"/>
        </w:rPr>
        <w:t xml:space="preserve"> in y Eric Mottard de Grupo Eventoplus.</w:t>
      </w:r>
      <w:r w:rsidR="00944204">
        <w:rPr>
          <w:b/>
          <w:bCs/>
          <w:sz w:val="24"/>
          <w:szCs w:val="24"/>
        </w:rPr>
        <w:t xml:space="preserve"> </w:t>
      </w:r>
      <w:r w:rsidR="005E3709">
        <w:rPr>
          <w:sz w:val="24"/>
          <w:szCs w:val="24"/>
        </w:rPr>
        <w:t xml:space="preserve">Los participantes han señalado que </w:t>
      </w:r>
      <w:r w:rsidR="00F0311E">
        <w:rPr>
          <w:sz w:val="24"/>
          <w:szCs w:val="24"/>
        </w:rPr>
        <w:t xml:space="preserve">las tendencias </w:t>
      </w:r>
      <w:r w:rsidR="002908C0">
        <w:rPr>
          <w:sz w:val="24"/>
          <w:szCs w:val="24"/>
        </w:rPr>
        <w:t xml:space="preserve">que se avecinan están enfocadas </w:t>
      </w:r>
      <w:r w:rsidR="00944204">
        <w:rPr>
          <w:sz w:val="24"/>
          <w:szCs w:val="24"/>
        </w:rPr>
        <w:t>al</w:t>
      </w:r>
      <w:r w:rsidR="002908C0">
        <w:rPr>
          <w:sz w:val="24"/>
          <w:szCs w:val="24"/>
        </w:rPr>
        <w:t xml:space="preserve"> </w:t>
      </w:r>
      <w:proofErr w:type="spellStart"/>
      <w:r w:rsidR="00835B8C">
        <w:rPr>
          <w:sz w:val="24"/>
          <w:szCs w:val="24"/>
        </w:rPr>
        <w:t>streaming</w:t>
      </w:r>
      <w:proofErr w:type="spellEnd"/>
      <w:r w:rsidR="00944204">
        <w:rPr>
          <w:sz w:val="24"/>
          <w:szCs w:val="24"/>
        </w:rPr>
        <w:t xml:space="preserve">, al </w:t>
      </w:r>
      <w:proofErr w:type="spellStart"/>
      <w:r w:rsidR="00835B8C">
        <w:rPr>
          <w:sz w:val="24"/>
          <w:szCs w:val="24"/>
        </w:rPr>
        <w:t>phygital</w:t>
      </w:r>
      <w:proofErr w:type="spellEnd"/>
      <w:r w:rsidR="002908C0">
        <w:rPr>
          <w:sz w:val="24"/>
          <w:szCs w:val="24"/>
        </w:rPr>
        <w:t>,</w:t>
      </w:r>
      <w:r w:rsidR="00944204">
        <w:rPr>
          <w:sz w:val="24"/>
          <w:szCs w:val="24"/>
        </w:rPr>
        <w:t xml:space="preserve"> a</w:t>
      </w:r>
      <w:r w:rsidR="002908C0">
        <w:rPr>
          <w:sz w:val="24"/>
          <w:szCs w:val="24"/>
        </w:rPr>
        <w:t xml:space="preserve"> los </w:t>
      </w:r>
      <w:r w:rsidR="00835B8C">
        <w:rPr>
          <w:sz w:val="24"/>
          <w:szCs w:val="24"/>
        </w:rPr>
        <w:t>espacios abiertos</w:t>
      </w:r>
      <w:r w:rsidR="002908C0">
        <w:rPr>
          <w:sz w:val="24"/>
          <w:szCs w:val="24"/>
        </w:rPr>
        <w:t>,</w:t>
      </w:r>
      <w:r w:rsidR="00944204">
        <w:rPr>
          <w:sz w:val="24"/>
          <w:szCs w:val="24"/>
        </w:rPr>
        <w:t xml:space="preserve"> a</w:t>
      </w:r>
      <w:r w:rsidR="002908C0">
        <w:rPr>
          <w:sz w:val="24"/>
          <w:szCs w:val="24"/>
        </w:rPr>
        <w:t xml:space="preserve"> </w:t>
      </w:r>
      <w:r w:rsidR="00835B8C">
        <w:rPr>
          <w:sz w:val="24"/>
          <w:szCs w:val="24"/>
        </w:rPr>
        <w:t>la delegación medioambiental</w:t>
      </w:r>
      <w:r w:rsidR="002908C0">
        <w:rPr>
          <w:sz w:val="24"/>
          <w:szCs w:val="24"/>
        </w:rPr>
        <w:t>,</w:t>
      </w:r>
      <w:r w:rsidR="00944204">
        <w:rPr>
          <w:sz w:val="24"/>
          <w:szCs w:val="24"/>
        </w:rPr>
        <w:t xml:space="preserve"> a</w:t>
      </w:r>
      <w:r w:rsidR="002908C0">
        <w:rPr>
          <w:sz w:val="24"/>
          <w:szCs w:val="24"/>
        </w:rPr>
        <w:t xml:space="preserve"> la </w:t>
      </w:r>
      <w:r w:rsidR="00835B8C">
        <w:rPr>
          <w:sz w:val="24"/>
          <w:szCs w:val="24"/>
        </w:rPr>
        <w:t>sostenibilidad y</w:t>
      </w:r>
      <w:r w:rsidR="00944204">
        <w:rPr>
          <w:sz w:val="24"/>
          <w:szCs w:val="24"/>
        </w:rPr>
        <w:t xml:space="preserve"> a</w:t>
      </w:r>
      <w:r w:rsidR="002908C0">
        <w:rPr>
          <w:sz w:val="24"/>
          <w:szCs w:val="24"/>
        </w:rPr>
        <w:t xml:space="preserve"> la</w:t>
      </w:r>
      <w:r w:rsidR="00835B8C">
        <w:rPr>
          <w:sz w:val="24"/>
          <w:szCs w:val="24"/>
        </w:rPr>
        <w:t xml:space="preserve"> semi presencialidad </w:t>
      </w:r>
      <w:r w:rsidR="00944204">
        <w:rPr>
          <w:sz w:val="24"/>
          <w:szCs w:val="24"/>
        </w:rPr>
        <w:t>como claves p</w:t>
      </w:r>
      <w:r w:rsidR="00835B8C">
        <w:rPr>
          <w:sz w:val="24"/>
          <w:szCs w:val="24"/>
        </w:rPr>
        <w:t>ara ampliar la cobertura y el impacto de los eventos.</w:t>
      </w:r>
    </w:p>
    <w:p w14:paraId="052E5F06" w14:textId="09F0026A" w:rsidR="00ED1534" w:rsidRDefault="00ED1534" w:rsidP="00ED1534">
      <w:pPr>
        <w:jc w:val="both"/>
        <w:rPr>
          <w:sz w:val="24"/>
          <w:szCs w:val="24"/>
        </w:rPr>
      </w:pPr>
      <w:r>
        <w:rPr>
          <w:sz w:val="24"/>
          <w:szCs w:val="24"/>
        </w:rPr>
        <w:t>A continuación</w:t>
      </w:r>
      <w:r w:rsidR="00AE07FF">
        <w:rPr>
          <w:sz w:val="24"/>
          <w:szCs w:val="24"/>
        </w:rPr>
        <w:t xml:space="preserve">, </w:t>
      </w:r>
      <w:r w:rsidR="00A54752" w:rsidRPr="00900791">
        <w:rPr>
          <w:sz w:val="24"/>
          <w:szCs w:val="24"/>
        </w:rPr>
        <w:t>Silvia Suárez</w:t>
      </w:r>
      <w:r w:rsidR="00A54752">
        <w:rPr>
          <w:sz w:val="24"/>
          <w:szCs w:val="24"/>
        </w:rPr>
        <w:t xml:space="preserve">, presidenta de </w:t>
      </w:r>
      <w:r w:rsidR="00A54752" w:rsidRPr="00900791">
        <w:rPr>
          <w:sz w:val="24"/>
          <w:szCs w:val="24"/>
        </w:rPr>
        <w:t>OPC Asturias</w:t>
      </w:r>
      <w:r w:rsidR="00A54752">
        <w:rPr>
          <w:sz w:val="24"/>
          <w:szCs w:val="24"/>
        </w:rPr>
        <w:t xml:space="preserve">, ha moderado la mesa </w:t>
      </w:r>
      <w:r w:rsidR="00AE07FF" w:rsidRPr="00A7424D">
        <w:rPr>
          <w:b/>
          <w:bCs/>
          <w:sz w:val="24"/>
          <w:szCs w:val="24"/>
        </w:rPr>
        <w:t>‘oferta y demanda. ¿Qué territorios están apostando más y mejor para crear una oferta MICE atractiva?’</w:t>
      </w:r>
      <w:r w:rsidR="00A54752">
        <w:rPr>
          <w:b/>
          <w:bCs/>
          <w:sz w:val="24"/>
          <w:szCs w:val="24"/>
        </w:rPr>
        <w:t xml:space="preserve">. </w:t>
      </w:r>
      <w:r w:rsidR="00A54752" w:rsidRPr="00A54752">
        <w:rPr>
          <w:sz w:val="24"/>
          <w:szCs w:val="24"/>
        </w:rPr>
        <w:t xml:space="preserve">En la mesa </w:t>
      </w:r>
      <w:r w:rsidR="00AE07FF">
        <w:rPr>
          <w:sz w:val="24"/>
          <w:szCs w:val="24"/>
        </w:rPr>
        <w:t xml:space="preserve">han participado </w:t>
      </w:r>
      <w:r w:rsidRPr="00A54752">
        <w:rPr>
          <w:b/>
          <w:bCs/>
          <w:sz w:val="24"/>
          <w:szCs w:val="24"/>
        </w:rPr>
        <w:t>Marta Barca, directora general de Turismo de Cantabria</w:t>
      </w:r>
      <w:r w:rsidR="00AE07FF" w:rsidRPr="00A54752">
        <w:rPr>
          <w:b/>
          <w:bCs/>
          <w:sz w:val="24"/>
          <w:szCs w:val="24"/>
        </w:rPr>
        <w:t xml:space="preserve">, </w:t>
      </w:r>
      <w:r w:rsidR="00AE07FF">
        <w:rPr>
          <w:sz w:val="24"/>
          <w:szCs w:val="24"/>
        </w:rPr>
        <w:t xml:space="preserve">quien ha señalado las características que definen a Cantabria infinita: sus costas, su patrimonio, su gastronomía, su cultura …, en general </w:t>
      </w:r>
      <w:r w:rsidR="002540A6">
        <w:rPr>
          <w:sz w:val="24"/>
          <w:szCs w:val="24"/>
        </w:rPr>
        <w:t>“</w:t>
      </w:r>
      <w:r w:rsidR="00AE07FF">
        <w:rPr>
          <w:sz w:val="24"/>
          <w:szCs w:val="24"/>
        </w:rPr>
        <w:t xml:space="preserve">una variedad y una diversidad infinita </w:t>
      </w:r>
      <w:r w:rsidR="002540A6">
        <w:rPr>
          <w:sz w:val="24"/>
          <w:szCs w:val="24"/>
        </w:rPr>
        <w:t>en</w:t>
      </w:r>
      <w:r w:rsidR="00AE07FF">
        <w:rPr>
          <w:sz w:val="24"/>
          <w:szCs w:val="24"/>
        </w:rPr>
        <w:t xml:space="preserve"> una región muy abarcable por sus dimensiones</w:t>
      </w:r>
      <w:r w:rsidR="002540A6">
        <w:rPr>
          <w:sz w:val="24"/>
          <w:szCs w:val="24"/>
        </w:rPr>
        <w:t>”</w:t>
      </w:r>
      <w:r w:rsidR="00944204">
        <w:rPr>
          <w:sz w:val="24"/>
          <w:szCs w:val="24"/>
        </w:rPr>
        <w:t>, ha señalado Barca</w:t>
      </w:r>
      <w:r w:rsidR="00F86B27">
        <w:rPr>
          <w:sz w:val="24"/>
          <w:szCs w:val="24"/>
        </w:rPr>
        <w:t xml:space="preserve">. </w:t>
      </w:r>
      <w:r w:rsidR="004F4562">
        <w:rPr>
          <w:sz w:val="24"/>
          <w:szCs w:val="24"/>
        </w:rPr>
        <w:t>También ha destacado l</w:t>
      </w:r>
      <w:r w:rsidR="00244BF9">
        <w:rPr>
          <w:sz w:val="24"/>
          <w:szCs w:val="24"/>
        </w:rPr>
        <w:t xml:space="preserve">a variedad de espacios </w:t>
      </w:r>
      <w:r w:rsidR="004F4562">
        <w:rPr>
          <w:sz w:val="24"/>
          <w:szCs w:val="24"/>
        </w:rPr>
        <w:t xml:space="preserve">disponibles </w:t>
      </w:r>
      <w:r w:rsidR="00244BF9">
        <w:rPr>
          <w:sz w:val="24"/>
          <w:szCs w:val="24"/>
        </w:rPr>
        <w:t>que permit</w:t>
      </w:r>
      <w:r w:rsidR="004F4562">
        <w:rPr>
          <w:sz w:val="24"/>
          <w:szCs w:val="24"/>
        </w:rPr>
        <w:t>en</w:t>
      </w:r>
      <w:r w:rsidR="00244BF9">
        <w:rPr>
          <w:sz w:val="24"/>
          <w:szCs w:val="24"/>
        </w:rPr>
        <w:t xml:space="preserve"> vivir experiencia</w:t>
      </w:r>
      <w:r w:rsidR="002204C1">
        <w:rPr>
          <w:sz w:val="24"/>
          <w:szCs w:val="24"/>
        </w:rPr>
        <w:t>s</w:t>
      </w:r>
      <w:r w:rsidR="00244BF9">
        <w:rPr>
          <w:sz w:val="24"/>
          <w:szCs w:val="24"/>
        </w:rPr>
        <w:t xml:space="preserve"> al aire libre, la digitalización y la accesibilidad</w:t>
      </w:r>
      <w:r w:rsidR="00AE07FF">
        <w:rPr>
          <w:sz w:val="24"/>
          <w:szCs w:val="24"/>
        </w:rPr>
        <w:t xml:space="preserve">; </w:t>
      </w:r>
      <w:r w:rsidR="00AE07FF" w:rsidRPr="00AE07FF">
        <w:rPr>
          <w:b/>
          <w:bCs/>
          <w:sz w:val="24"/>
          <w:szCs w:val="24"/>
        </w:rPr>
        <w:t>Manuel Macías, director Convention Bureau Sevilla</w:t>
      </w:r>
      <w:r w:rsidR="00AE07FF">
        <w:rPr>
          <w:b/>
          <w:bCs/>
          <w:sz w:val="24"/>
          <w:szCs w:val="24"/>
        </w:rPr>
        <w:t xml:space="preserve">, </w:t>
      </w:r>
      <w:r w:rsidR="00AE07FF" w:rsidRPr="00AE07FF">
        <w:rPr>
          <w:sz w:val="24"/>
          <w:szCs w:val="24"/>
        </w:rPr>
        <w:t>en la descripción del destino</w:t>
      </w:r>
      <w:r w:rsidR="00933786">
        <w:rPr>
          <w:sz w:val="24"/>
          <w:szCs w:val="24"/>
        </w:rPr>
        <w:t xml:space="preserve"> ha</w:t>
      </w:r>
      <w:r w:rsidR="00AE07FF" w:rsidRPr="00AE07FF">
        <w:rPr>
          <w:sz w:val="24"/>
          <w:szCs w:val="24"/>
        </w:rPr>
        <w:t xml:space="preserve"> destaca</w:t>
      </w:r>
      <w:r w:rsidR="00933786">
        <w:rPr>
          <w:sz w:val="24"/>
          <w:szCs w:val="24"/>
        </w:rPr>
        <w:t>do</w:t>
      </w:r>
      <w:r w:rsidR="00AE07FF" w:rsidRPr="00AE07FF">
        <w:rPr>
          <w:sz w:val="24"/>
          <w:szCs w:val="24"/>
        </w:rPr>
        <w:t xml:space="preserve"> su oferta natural</w:t>
      </w:r>
      <w:r w:rsidR="00933786">
        <w:rPr>
          <w:sz w:val="24"/>
          <w:szCs w:val="24"/>
        </w:rPr>
        <w:t xml:space="preserve"> y</w:t>
      </w:r>
      <w:r w:rsidR="00AE07FF" w:rsidRPr="00AE07FF">
        <w:rPr>
          <w:sz w:val="24"/>
          <w:szCs w:val="24"/>
        </w:rPr>
        <w:t xml:space="preserve"> </w:t>
      </w:r>
      <w:r w:rsidR="00AE07FF">
        <w:rPr>
          <w:sz w:val="24"/>
          <w:szCs w:val="24"/>
        </w:rPr>
        <w:t xml:space="preserve">cultural, a través del flamenco como arte experiencial, </w:t>
      </w:r>
      <w:r w:rsidR="00933786">
        <w:rPr>
          <w:sz w:val="24"/>
          <w:szCs w:val="24"/>
        </w:rPr>
        <w:t xml:space="preserve">así como </w:t>
      </w:r>
      <w:r w:rsidR="00AE07FF">
        <w:rPr>
          <w:sz w:val="24"/>
          <w:szCs w:val="24"/>
        </w:rPr>
        <w:t>la gastronomía como medio de comunicación.</w:t>
      </w:r>
      <w:r w:rsidR="00F86B27">
        <w:rPr>
          <w:sz w:val="24"/>
          <w:szCs w:val="24"/>
        </w:rPr>
        <w:t xml:space="preserve"> Además, ha </w:t>
      </w:r>
      <w:r w:rsidR="0098027B">
        <w:rPr>
          <w:sz w:val="24"/>
          <w:szCs w:val="24"/>
        </w:rPr>
        <w:t xml:space="preserve">comentado que </w:t>
      </w:r>
      <w:r w:rsidR="00F86B27">
        <w:rPr>
          <w:sz w:val="24"/>
          <w:szCs w:val="24"/>
        </w:rPr>
        <w:t>“el impacto de la pandemia en el sector y</w:t>
      </w:r>
      <w:r w:rsidR="0098027B">
        <w:rPr>
          <w:sz w:val="24"/>
          <w:szCs w:val="24"/>
        </w:rPr>
        <w:t>,</w:t>
      </w:r>
      <w:r w:rsidR="00F86B27">
        <w:rPr>
          <w:sz w:val="24"/>
          <w:szCs w:val="24"/>
        </w:rPr>
        <w:t xml:space="preserve"> concretamente en el destino</w:t>
      </w:r>
      <w:r w:rsidR="0098027B">
        <w:rPr>
          <w:sz w:val="24"/>
          <w:szCs w:val="24"/>
        </w:rPr>
        <w:t xml:space="preserve">, nos </w:t>
      </w:r>
      <w:r w:rsidR="00C816E7">
        <w:rPr>
          <w:sz w:val="24"/>
          <w:szCs w:val="24"/>
        </w:rPr>
        <w:t xml:space="preserve">ha obligado a </w:t>
      </w:r>
      <w:r w:rsidR="00F86B27">
        <w:rPr>
          <w:sz w:val="24"/>
          <w:szCs w:val="24"/>
        </w:rPr>
        <w:t>dar una vuelta a los procesos</w:t>
      </w:r>
      <w:r w:rsidR="00C816E7">
        <w:rPr>
          <w:sz w:val="24"/>
          <w:szCs w:val="24"/>
        </w:rPr>
        <w:t xml:space="preserve">. Esto ha </w:t>
      </w:r>
      <w:r w:rsidR="00F86B27">
        <w:rPr>
          <w:sz w:val="24"/>
          <w:szCs w:val="24"/>
        </w:rPr>
        <w:t>supuesto un reto para mejorar y para ver el futuro de otra forma</w:t>
      </w:r>
      <w:r w:rsidR="00C816E7">
        <w:rPr>
          <w:sz w:val="24"/>
          <w:szCs w:val="24"/>
        </w:rPr>
        <w:t>”</w:t>
      </w:r>
      <w:r w:rsidR="00944204">
        <w:rPr>
          <w:sz w:val="24"/>
          <w:szCs w:val="24"/>
        </w:rPr>
        <w:t xml:space="preserve"> ha indicado Macías</w:t>
      </w:r>
      <w:r w:rsidR="00F86B27">
        <w:rPr>
          <w:sz w:val="24"/>
          <w:szCs w:val="24"/>
        </w:rPr>
        <w:t xml:space="preserve">. </w:t>
      </w:r>
      <w:r w:rsidRPr="00244BF9">
        <w:rPr>
          <w:b/>
          <w:bCs/>
          <w:sz w:val="24"/>
          <w:szCs w:val="24"/>
        </w:rPr>
        <w:t>Ángeles Ballesta, directora Convention Bureau Murcia</w:t>
      </w:r>
      <w:r w:rsidR="00944204">
        <w:rPr>
          <w:sz w:val="24"/>
          <w:szCs w:val="24"/>
        </w:rPr>
        <w:t xml:space="preserve"> </w:t>
      </w:r>
      <w:r w:rsidR="00C816E7">
        <w:rPr>
          <w:sz w:val="24"/>
          <w:szCs w:val="24"/>
        </w:rPr>
        <w:t xml:space="preserve">ha resaltado el </w:t>
      </w:r>
      <w:proofErr w:type="spellStart"/>
      <w:r w:rsidR="00C816E7">
        <w:rPr>
          <w:sz w:val="24"/>
          <w:szCs w:val="24"/>
        </w:rPr>
        <w:t>claim</w:t>
      </w:r>
      <w:proofErr w:type="spellEnd"/>
      <w:r w:rsidR="00C816E7">
        <w:rPr>
          <w:sz w:val="24"/>
          <w:szCs w:val="24"/>
        </w:rPr>
        <w:t xml:space="preserve"> bajo el que está</w:t>
      </w:r>
      <w:r w:rsidR="00944204">
        <w:rPr>
          <w:sz w:val="24"/>
          <w:szCs w:val="24"/>
        </w:rPr>
        <w:t>n</w:t>
      </w:r>
      <w:r w:rsidR="00C816E7">
        <w:rPr>
          <w:sz w:val="24"/>
          <w:szCs w:val="24"/>
        </w:rPr>
        <w:t xml:space="preserve"> trabajando sus estrategias</w:t>
      </w:r>
      <w:r w:rsidR="00944204">
        <w:rPr>
          <w:sz w:val="24"/>
          <w:szCs w:val="24"/>
        </w:rPr>
        <w:t xml:space="preserve"> para la promoción del destino</w:t>
      </w:r>
      <w:r w:rsidR="00C816E7">
        <w:rPr>
          <w:sz w:val="24"/>
          <w:szCs w:val="24"/>
        </w:rPr>
        <w:t xml:space="preserve"> </w:t>
      </w:r>
      <w:r w:rsidR="00944204">
        <w:rPr>
          <w:sz w:val="24"/>
          <w:szCs w:val="24"/>
        </w:rPr>
        <w:t>‘</w:t>
      </w:r>
      <w:proofErr w:type="spellStart"/>
      <w:r w:rsidR="009D1E4B">
        <w:rPr>
          <w:sz w:val="24"/>
          <w:szCs w:val="24"/>
        </w:rPr>
        <w:t>R</w:t>
      </w:r>
      <w:r w:rsidR="00F86B27">
        <w:rPr>
          <w:sz w:val="24"/>
          <w:szCs w:val="24"/>
        </w:rPr>
        <w:t>eady</w:t>
      </w:r>
      <w:proofErr w:type="spellEnd"/>
      <w:r w:rsidR="00F86B27">
        <w:rPr>
          <w:sz w:val="24"/>
          <w:szCs w:val="24"/>
        </w:rPr>
        <w:t xml:space="preserve"> to </w:t>
      </w:r>
      <w:proofErr w:type="spellStart"/>
      <w:r w:rsidR="00F86B27">
        <w:rPr>
          <w:sz w:val="24"/>
          <w:szCs w:val="24"/>
        </w:rPr>
        <w:t>meet</w:t>
      </w:r>
      <w:proofErr w:type="spellEnd"/>
      <w:r w:rsidR="00F86B27">
        <w:rPr>
          <w:sz w:val="24"/>
          <w:szCs w:val="24"/>
        </w:rPr>
        <w:t xml:space="preserve"> </w:t>
      </w:r>
      <w:proofErr w:type="spellStart"/>
      <w:r w:rsidR="00F86B27">
        <w:rPr>
          <w:sz w:val="24"/>
          <w:szCs w:val="24"/>
        </w:rPr>
        <w:t>you</w:t>
      </w:r>
      <w:proofErr w:type="spellEnd"/>
      <w:r w:rsidR="00944204">
        <w:rPr>
          <w:sz w:val="24"/>
          <w:szCs w:val="24"/>
        </w:rPr>
        <w:t>’</w:t>
      </w:r>
      <w:r w:rsidR="00C816E7">
        <w:rPr>
          <w:sz w:val="24"/>
          <w:szCs w:val="24"/>
        </w:rPr>
        <w:t>,</w:t>
      </w:r>
      <w:r w:rsidR="00944204">
        <w:rPr>
          <w:sz w:val="24"/>
          <w:szCs w:val="24"/>
        </w:rPr>
        <w:t xml:space="preserve"> y </w:t>
      </w:r>
      <w:r w:rsidR="00856B2B">
        <w:rPr>
          <w:sz w:val="24"/>
          <w:szCs w:val="24"/>
        </w:rPr>
        <w:t xml:space="preserve">ha </w:t>
      </w:r>
      <w:r w:rsidR="00944204">
        <w:rPr>
          <w:sz w:val="24"/>
          <w:szCs w:val="24"/>
        </w:rPr>
        <w:t>señalado</w:t>
      </w:r>
      <w:r w:rsidR="00856B2B">
        <w:rPr>
          <w:sz w:val="24"/>
          <w:szCs w:val="24"/>
        </w:rPr>
        <w:t xml:space="preserve"> que la región de Murcia está en un punto de inflexión tras la pandemia</w:t>
      </w:r>
      <w:r w:rsidR="00944204">
        <w:rPr>
          <w:sz w:val="24"/>
          <w:szCs w:val="24"/>
        </w:rPr>
        <w:t xml:space="preserve"> y se encuentra preparada para la darse a conocer. </w:t>
      </w:r>
      <w:r w:rsidR="00244BF9">
        <w:rPr>
          <w:sz w:val="24"/>
          <w:szCs w:val="24"/>
        </w:rPr>
        <w:t xml:space="preserve"> </w:t>
      </w:r>
    </w:p>
    <w:p w14:paraId="087445F0" w14:textId="1A52224B" w:rsidR="00245BBF" w:rsidRDefault="00ED1534" w:rsidP="00ED1534">
      <w:pPr>
        <w:jc w:val="both"/>
        <w:rPr>
          <w:sz w:val="24"/>
          <w:szCs w:val="24"/>
        </w:rPr>
      </w:pPr>
      <w:r w:rsidRPr="0043468C">
        <w:rPr>
          <w:b/>
          <w:bCs/>
          <w:sz w:val="24"/>
          <w:szCs w:val="24"/>
        </w:rPr>
        <w:t>E</w:t>
      </w:r>
      <w:r w:rsidR="006228D1">
        <w:rPr>
          <w:b/>
          <w:bCs/>
          <w:sz w:val="24"/>
          <w:szCs w:val="24"/>
        </w:rPr>
        <w:t xml:space="preserve">l </w:t>
      </w:r>
      <w:r w:rsidRPr="0043468C">
        <w:rPr>
          <w:b/>
          <w:bCs/>
          <w:sz w:val="24"/>
          <w:szCs w:val="24"/>
        </w:rPr>
        <w:t xml:space="preserve">bloque sobre sostenibilidad </w:t>
      </w:r>
      <w:r w:rsidR="00944204">
        <w:rPr>
          <w:b/>
          <w:bCs/>
          <w:sz w:val="24"/>
          <w:szCs w:val="24"/>
        </w:rPr>
        <w:t xml:space="preserve">ha contado </w:t>
      </w:r>
      <w:r w:rsidRPr="0043468C">
        <w:rPr>
          <w:b/>
          <w:bCs/>
          <w:sz w:val="24"/>
          <w:szCs w:val="24"/>
        </w:rPr>
        <w:t xml:space="preserve">con la presencia de Ana María López de San Román, directora de Sostenibilidad de </w:t>
      </w:r>
      <w:proofErr w:type="spellStart"/>
      <w:r w:rsidRPr="0043468C">
        <w:rPr>
          <w:b/>
          <w:bCs/>
          <w:sz w:val="24"/>
          <w:szCs w:val="24"/>
        </w:rPr>
        <w:t>Ilunion</w:t>
      </w:r>
      <w:proofErr w:type="spellEnd"/>
      <w:r w:rsidRPr="0043468C">
        <w:rPr>
          <w:b/>
          <w:bCs/>
          <w:sz w:val="24"/>
          <w:szCs w:val="24"/>
        </w:rPr>
        <w:t xml:space="preserve"> Hotels con la Key note: ‘Entendiendo la sostenibilidad para cambiar el mundo’</w:t>
      </w:r>
      <w:r w:rsidRPr="00B42940">
        <w:rPr>
          <w:b/>
          <w:bCs/>
          <w:sz w:val="24"/>
          <w:szCs w:val="24"/>
        </w:rPr>
        <w:t>.</w:t>
      </w:r>
      <w:r w:rsidRPr="003C756F">
        <w:rPr>
          <w:sz w:val="24"/>
          <w:szCs w:val="24"/>
        </w:rPr>
        <w:t xml:space="preserve"> </w:t>
      </w:r>
      <w:r w:rsidR="0043468C">
        <w:rPr>
          <w:sz w:val="24"/>
          <w:szCs w:val="24"/>
        </w:rPr>
        <w:t xml:space="preserve">Ana María ha comenzado la sesión </w:t>
      </w:r>
      <w:r w:rsidR="00155222">
        <w:rPr>
          <w:sz w:val="24"/>
          <w:szCs w:val="24"/>
        </w:rPr>
        <w:t>afirmando que “l</w:t>
      </w:r>
      <w:r w:rsidR="00245BBF">
        <w:rPr>
          <w:sz w:val="24"/>
          <w:szCs w:val="24"/>
        </w:rPr>
        <w:t>a sostenibilidad solo se puede entender de una manera integral y trasversal. Es un modelo de gestión</w:t>
      </w:r>
      <w:r w:rsidR="00155222">
        <w:rPr>
          <w:sz w:val="24"/>
          <w:szCs w:val="24"/>
        </w:rPr>
        <w:t xml:space="preserve">”. </w:t>
      </w:r>
      <w:r w:rsidR="00761A0F">
        <w:rPr>
          <w:sz w:val="24"/>
          <w:szCs w:val="24"/>
        </w:rPr>
        <w:t>También h</w:t>
      </w:r>
      <w:r w:rsidR="00155222">
        <w:rPr>
          <w:sz w:val="24"/>
          <w:szCs w:val="24"/>
        </w:rPr>
        <w:t xml:space="preserve">a indicado que </w:t>
      </w:r>
      <w:r w:rsidR="00761A0F">
        <w:rPr>
          <w:sz w:val="24"/>
          <w:szCs w:val="24"/>
        </w:rPr>
        <w:t>“</w:t>
      </w:r>
      <w:r w:rsidR="00155222">
        <w:rPr>
          <w:sz w:val="24"/>
          <w:szCs w:val="24"/>
        </w:rPr>
        <w:t>nu</w:t>
      </w:r>
      <w:r w:rsidR="00245BBF">
        <w:rPr>
          <w:sz w:val="24"/>
          <w:szCs w:val="24"/>
        </w:rPr>
        <w:t>estros clientes nos van a buscar por ser sostenibles, no solo por hacer congresos y eventos sostenibles</w:t>
      </w:r>
      <w:r w:rsidR="00761A0F">
        <w:rPr>
          <w:sz w:val="24"/>
          <w:szCs w:val="24"/>
        </w:rPr>
        <w:t>” y ha terminado señalando que l</w:t>
      </w:r>
      <w:r w:rsidR="00245BBF">
        <w:rPr>
          <w:sz w:val="24"/>
          <w:szCs w:val="24"/>
        </w:rPr>
        <w:t>os grandes retos que tenemos como sociedad los podemos alcanzar con los 17 objetivos de Desarrollo Sostenible.</w:t>
      </w:r>
    </w:p>
    <w:p w14:paraId="49EE4F63" w14:textId="2E69EDC0" w:rsidR="00782C3F" w:rsidRDefault="005736E8" w:rsidP="00ED1534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DC6D53">
        <w:rPr>
          <w:sz w:val="24"/>
          <w:szCs w:val="24"/>
        </w:rPr>
        <w:t>n</w:t>
      </w:r>
      <w:r>
        <w:rPr>
          <w:sz w:val="24"/>
          <w:szCs w:val="24"/>
        </w:rPr>
        <w:t xml:space="preserve"> el último bloque</w:t>
      </w:r>
      <w:r w:rsidR="00362A25">
        <w:rPr>
          <w:sz w:val="24"/>
          <w:szCs w:val="24"/>
        </w:rPr>
        <w:t xml:space="preserve"> modera</w:t>
      </w:r>
      <w:r w:rsidR="006228D1">
        <w:rPr>
          <w:sz w:val="24"/>
          <w:szCs w:val="24"/>
        </w:rPr>
        <w:t>do por</w:t>
      </w:r>
      <w:r w:rsidR="00362A25">
        <w:rPr>
          <w:sz w:val="24"/>
          <w:szCs w:val="24"/>
        </w:rPr>
        <w:t xml:space="preserve"> </w:t>
      </w:r>
      <w:r w:rsidR="00362A25" w:rsidRPr="003B5CBB">
        <w:rPr>
          <w:sz w:val="24"/>
          <w:szCs w:val="24"/>
        </w:rPr>
        <w:t>Onofre Vicente</w:t>
      </w:r>
      <w:r w:rsidR="00362A25">
        <w:rPr>
          <w:sz w:val="24"/>
          <w:szCs w:val="24"/>
        </w:rPr>
        <w:t xml:space="preserve">, presidente de </w:t>
      </w:r>
      <w:r w:rsidR="00362A25" w:rsidRPr="003B5CBB">
        <w:rPr>
          <w:sz w:val="24"/>
          <w:szCs w:val="24"/>
        </w:rPr>
        <w:t>OPCE Euskadi</w:t>
      </w:r>
      <w:r w:rsidR="00362A25">
        <w:rPr>
          <w:sz w:val="24"/>
          <w:szCs w:val="24"/>
        </w:rPr>
        <w:t xml:space="preserve">, </w:t>
      </w:r>
      <w:r w:rsidR="008B1A6F">
        <w:rPr>
          <w:sz w:val="24"/>
          <w:szCs w:val="24"/>
        </w:rPr>
        <w:t>‘</w:t>
      </w:r>
      <w:r w:rsidR="00362A25" w:rsidRPr="00B817C6">
        <w:rPr>
          <w:b/>
          <w:bCs/>
          <w:sz w:val="24"/>
          <w:szCs w:val="24"/>
        </w:rPr>
        <w:t>Hagamos el futuro sostenible. No hay otra opción’</w:t>
      </w:r>
      <w:r w:rsidR="00D6384C">
        <w:rPr>
          <w:sz w:val="24"/>
          <w:szCs w:val="24"/>
        </w:rPr>
        <w:t xml:space="preserve"> ha contado con la participación de</w:t>
      </w:r>
      <w:r>
        <w:rPr>
          <w:sz w:val="24"/>
          <w:szCs w:val="24"/>
        </w:rPr>
        <w:t xml:space="preserve"> </w:t>
      </w:r>
      <w:r w:rsidR="00ED1534" w:rsidRPr="00DC6D53">
        <w:rPr>
          <w:b/>
          <w:bCs/>
          <w:sz w:val="24"/>
          <w:szCs w:val="24"/>
        </w:rPr>
        <w:t xml:space="preserve">Elena Altemir </w:t>
      </w:r>
      <w:r w:rsidR="00D50863" w:rsidRPr="00DC6D53">
        <w:rPr>
          <w:b/>
          <w:bCs/>
          <w:sz w:val="24"/>
          <w:szCs w:val="24"/>
        </w:rPr>
        <w:t xml:space="preserve">directora de sostenibilidad de </w:t>
      </w:r>
      <w:r w:rsidR="00ED1534" w:rsidRPr="00DC6D53">
        <w:rPr>
          <w:b/>
          <w:bCs/>
          <w:sz w:val="24"/>
          <w:szCs w:val="24"/>
        </w:rPr>
        <w:t>Site Spain</w:t>
      </w:r>
      <w:r w:rsidR="00B95B4E">
        <w:rPr>
          <w:sz w:val="24"/>
          <w:szCs w:val="24"/>
        </w:rPr>
        <w:t xml:space="preserve">, </w:t>
      </w:r>
      <w:r w:rsidR="00DC6D53">
        <w:rPr>
          <w:sz w:val="24"/>
          <w:szCs w:val="24"/>
        </w:rPr>
        <w:t xml:space="preserve">quien ha </w:t>
      </w:r>
      <w:r w:rsidR="00B95B4E">
        <w:rPr>
          <w:sz w:val="24"/>
          <w:szCs w:val="24"/>
        </w:rPr>
        <w:t>señala</w:t>
      </w:r>
      <w:r w:rsidR="00DC6D53">
        <w:rPr>
          <w:sz w:val="24"/>
          <w:szCs w:val="24"/>
        </w:rPr>
        <w:t>do</w:t>
      </w:r>
      <w:r w:rsidR="005807E1">
        <w:rPr>
          <w:sz w:val="24"/>
          <w:szCs w:val="24"/>
        </w:rPr>
        <w:t xml:space="preserve"> que</w:t>
      </w:r>
      <w:r w:rsidR="00B95B4E">
        <w:rPr>
          <w:sz w:val="24"/>
          <w:szCs w:val="24"/>
        </w:rPr>
        <w:t xml:space="preserve"> los beneficios de los eventos sostenibles están en las personas</w:t>
      </w:r>
      <w:r w:rsidR="005807E1">
        <w:rPr>
          <w:sz w:val="24"/>
          <w:szCs w:val="24"/>
        </w:rPr>
        <w:t xml:space="preserve"> y ha añadido </w:t>
      </w:r>
      <w:r w:rsidR="00B95B4E">
        <w:rPr>
          <w:sz w:val="24"/>
          <w:szCs w:val="24"/>
        </w:rPr>
        <w:t>que “tenemos la responsabilidad</w:t>
      </w:r>
      <w:r w:rsidR="003226AB">
        <w:rPr>
          <w:sz w:val="24"/>
          <w:szCs w:val="24"/>
        </w:rPr>
        <w:t xml:space="preserve"> de hacerlo bien</w:t>
      </w:r>
      <w:r w:rsidR="00B95B4E">
        <w:rPr>
          <w:sz w:val="24"/>
          <w:szCs w:val="24"/>
        </w:rPr>
        <w:t xml:space="preserve"> porque somos trasmisores de valores”. </w:t>
      </w:r>
      <w:r w:rsidR="00D50863" w:rsidRPr="00782C3F">
        <w:rPr>
          <w:b/>
          <w:bCs/>
          <w:sz w:val="24"/>
          <w:szCs w:val="24"/>
        </w:rPr>
        <w:t>Miriam Diaz,</w:t>
      </w:r>
      <w:r w:rsidR="00D50863" w:rsidRPr="00782C3F">
        <w:rPr>
          <w:b/>
          <w:bCs/>
        </w:rPr>
        <w:t xml:space="preserve"> </w:t>
      </w:r>
      <w:r w:rsidR="00D7045D">
        <w:rPr>
          <w:b/>
          <w:bCs/>
          <w:sz w:val="24"/>
          <w:szCs w:val="24"/>
        </w:rPr>
        <w:t>c</w:t>
      </w:r>
      <w:r w:rsidR="00D50863" w:rsidRPr="00782C3F">
        <w:rPr>
          <w:b/>
          <w:bCs/>
          <w:sz w:val="24"/>
          <w:szCs w:val="24"/>
        </w:rPr>
        <w:t>oncejala de Turismo, Comercio, Mercados y Relaciones Institucio</w:t>
      </w:r>
      <w:r w:rsidR="00D50863" w:rsidRPr="003226AB">
        <w:rPr>
          <w:b/>
          <w:bCs/>
          <w:sz w:val="24"/>
          <w:szCs w:val="24"/>
        </w:rPr>
        <w:t>nales</w:t>
      </w:r>
      <w:r w:rsidR="00ED1534" w:rsidRPr="003226AB">
        <w:rPr>
          <w:b/>
          <w:bCs/>
          <w:sz w:val="24"/>
          <w:szCs w:val="24"/>
        </w:rPr>
        <w:t>,</w:t>
      </w:r>
      <w:r w:rsidR="00D50863" w:rsidRPr="003226AB">
        <w:rPr>
          <w:b/>
          <w:bCs/>
          <w:sz w:val="24"/>
          <w:szCs w:val="24"/>
        </w:rPr>
        <w:t xml:space="preserve"> del ayuntamiento de Santander</w:t>
      </w:r>
      <w:r w:rsidR="00B95B4E">
        <w:rPr>
          <w:sz w:val="24"/>
          <w:szCs w:val="24"/>
        </w:rPr>
        <w:t>,</w:t>
      </w:r>
      <w:r w:rsidR="003226AB">
        <w:rPr>
          <w:sz w:val="24"/>
          <w:szCs w:val="24"/>
        </w:rPr>
        <w:t xml:space="preserve"> ha </w:t>
      </w:r>
      <w:r w:rsidR="00B25ADD">
        <w:rPr>
          <w:sz w:val="24"/>
          <w:szCs w:val="24"/>
        </w:rPr>
        <w:t>indicado</w:t>
      </w:r>
      <w:r w:rsidR="003226AB">
        <w:rPr>
          <w:sz w:val="24"/>
          <w:szCs w:val="24"/>
        </w:rPr>
        <w:t xml:space="preserve"> </w:t>
      </w:r>
      <w:r w:rsidR="00B95B4E">
        <w:rPr>
          <w:sz w:val="24"/>
          <w:szCs w:val="24"/>
        </w:rPr>
        <w:t xml:space="preserve">que lo fundamental </w:t>
      </w:r>
      <w:r w:rsidR="00944204">
        <w:rPr>
          <w:sz w:val="24"/>
          <w:szCs w:val="24"/>
        </w:rPr>
        <w:t xml:space="preserve">no solamente es ser </w:t>
      </w:r>
      <w:r w:rsidR="00B95B4E">
        <w:rPr>
          <w:sz w:val="24"/>
          <w:szCs w:val="24"/>
        </w:rPr>
        <w:t>sostenible, sino cree en ello</w:t>
      </w:r>
      <w:r w:rsidR="00956149">
        <w:rPr>
          <w:sz w:val="24"/>
          <w:szCs w:val="24"/>
        </w:rPr>
        <w:t xml:space="preserve"> y estar convencidos</w:t>
      </w:r>
      <w:r w:rsidR="00E82C81">
        <w:rPr>
          <w:sz w:val="24"/>
          <w:szCs w:val="24"/>
        </w:rPr>
        <w:t>, “en nuestro caso l</w:t>
      </w:r>
      <w:r w:rsidR="00B95B4E">
        <w:rPr>
          <w:sz w:val="24"/>
          <w:szCs w:val="24"/>
        </w:rPr>
        <w:t>a sostenibilidad y la calidad van muy unidos</w:t>
      </w:r>
      <w:r w:rsidR="00E82C81">
        <w:rPr>
          <w:sz w:val="24"/>
          <w:szCs w:val="24"/>
        </w:rPr>
        <w:t>” ha indicado</w:t>
      </w:r>
      <w:r w:rsidR="00944204">
        <w:rPr>
          <w:sz w:val="24"/>
          <w:szCs w:val="24"/>
        </w:rPr>
        <w:t xml:space="preserve"> Díaz</w:t>
      </w:r>
      <w:r w:rsidR="00ED1534">
        <w:rPr>
          <w:sz w:val="24"/>
          <w:szCs w:val="24"/>
        </w:rPr>
        <w:t xml:space="preserve">; </w:t>
      </w:r>
      <w:r w:rsidR="00ED1534" w:rsidRPr="00782C3F">
        <w:rPr>
          <w:b/>
          <w:bCs/>
          <w:sz w:val="24"/>
          <w:szCs w:val="24"/>
        </w:rPr>
        <w:t>Andrés Virto, vocal de AEVEA</w:t>
      </w:r>
      <w:r w:rsidR="00B95B4E">
        <w:rPr>
          <w:sz w:val="24"/>
          <w:szCs w:val="24"/>
        </w:rPr>
        <w:t xml:space="preserve">, </w:t>
      </w:r>
      <w:r w:rsidR="00E82C81">
        <w:rPr>
          <w:sz w:val="24"/>
          <w:szCs w:val="24"/>
        </w:rPr>
        <w:t xml:space="preserve">ha remarcado </w:t>
      </w:r>
      <w:r w:rsidR="00782C3F">
        <w:rPr>
          <w:sz w:val="24"/>
          <w:szCs w:val="24"/>
        </w:rPr>
        <w:t xml:space="preserve">los procesos y trámites que se deben seguir a la hora de organizar un evento y </w:t>
      </w:r>
      <w:r w:rsidR="002058CE">
        <w:rPr>
          <w:sz w:val="24"/>
          <w:szCs w:val="24"/>
        </w:rPr>
        <w:t xml:space="preserve">ha destacado que, además, </w:t>
      </w:r>
      <w:r w:rsidR="0037296B">
        <w:rPr>
          <w:sz w:val="24"/>
          <w:szCs w:val="24"/>
        </w:rPr>
        <w:t xml:space="preserve">hay que </w:t>
      </w:r>
      <w:r w:rsidR="00782C3F">
        <w:rPr>
          <w:sz w:val="24"/>
          <w:szCs w:val="24"/>
        </w:rPr>
        <w:t>compensar, reciclar</w:t>
      </w:r>
      <w:r w:rsidR="0037296B">
        <w:rPr>
          <w:sz w:val="24"/>
          <w:szCs w:val="24"/>
        </w:rPr>
        <w:t xml:space="preserve">, </w:t>
      </w:r>
      <w:r w:rsidR="00782C3F">
        <w:rPr>
          <w:sz w:val="24"/>
          <w:szCs w:val="24"/>
        </w:rPr>
        <w:t xml:space="preserve"> reutilizar y dar un segundo uso</w:t>
      </w:r>
      <w:r w:rsidR="00D7045D">
        <w:rPr>
          <w:sz w:val="24"/>
          <w:szCs w:val="24"/>
        </w:rPr>
        <w:t xml:space="preserve"> a </w:t>
      </w:r>
      <w:r w:rsidR="00D7045D">
        <w:rPr>
          <w:sz w:val="24"/>
          <w:szCs w:val="24"/>
        </w:rPr>
        <w:lastRenderedPageBreak/>
        <w:t>los materiales de un evento</w:t>
      </w:r>
      <w:r w:rsidR="0037296B">
        <w:rPr>
          <w:sz w:val="24"/>
          <w:szCs w:val="24"/>
        </w:rPr>
        <w:t>, sin olvidar</w:t>
      </w:r>
      <w:r w:rsidR="009469A3">
        <w:rPr>
          <w:sz w:val="24"/>
          <w:szCs w:val="24"/>
        </w:rPr>
        <w:t xml:space="preserve"> en trabajar en</w:t>
      </w:r>
      <w:r w:rsidR="0037296B">
        <w:rPr>
          <w:sz w:val="24"/>
          <w:szCs w:val="24"/>
        </w:rPr>
        <w:t xml:space="preserve"> la </w:t>
      </w:r>
      <w:r w:rsidR="00782C3F">
        <w:rPr>
          <w:sz w:val="24"/>
          <w:szCs w:val="24"/>
        </w:rPr>
        <w:t xml:space="preserve">conceptualización inicial. </w:t>
      </w:r>
      <w:r w:rsidR="00D1476E">
        <w:rPr>
          <w:sz w:val="24"/>
          <w:szCs w:val="24"/>
        </w:rPr>
        <w:t>“</w:t>
      </w:r>
      <w:r w:rsidR="00D7045D">
        <w:rPr>
          <w:sz w:val="24"/>
          <w:szCs w:val="24"/>
        </w:rPr>
        <w:t>La sostenibilidad ha pasado de ser una tendencia a convertirse en una necesidad</w:t>
      </w:r>
      <w:r w:rsidR="00D1476E">
        <w:rPr>
          <w:sz w:val="24"/>
          <w:szCs w:val="24"/>
        </w:rPr>
        <w:t>” ha terminado señalando</w:t>
      </w:r>
      <w:r w:rsidR="00944204">
        <w:rPr>
          <w:sz w:val="24"/>
          <w:szCs w:val="24"/>
        </w:rPr>
        <w:t xml:space="preserve"> Virto</w:t>
      </w:r>
      <w:r w:rsidR="00D7045D">
        <w:rPr>
          <w:sz w:val="24"/>
          <w:szCs w:val="24"/>
        </w:rPr>
        <w:t>.</w:t>
      </w:r>
      <w:r w:rsidR="00D1476E">
        <w:rPr>
          <w:sz w:val="24"/>
          <w:szCs w:val="24"/>
        </w:rPr>
        <w:t xml:space="preserve"> </w:t>
      </w:r>
      <w:r w:rsidR="00D50863" w:rsidRPr="00782C3F">
        <w:rPr>
          <w:b/>
          <w:bCs/>
          <w:sz w:val="24"/>
          <w:szCs w:val="24"/>
        </w:rPr>
        <w:t>Inma</w:t>
      </w:r>
      <w:r w:rsidR="00B95B4E" w:rsidRPr="00782C3F">
        <w:rPr>
          <w:b/>
          <w:bCs/>
          <w:sz w:val="24"/>
          <w:szCs w:val="24"/>
        </w:rPr>
        <w:t>culada</w:t>
      </w:r>
      <w:r w:rsidR="00D50863" w:rsidRPr="00782C3F">
        <w:rPr>
          <w:b/>
          <w:bCs/>
          <w:sz w:val="24"/>
          <w:szCs w:val="24"/>
        </w:rPr>
        <w:t xml:space="preserve"> Bl</w:t>
      </w:r>
      <w:r w:rsidR="00B95B4E" w:rsidRPr="00782C3F">
        <w:rPr>
          <w:b/>
          <w:bCs/>
          <w:sz w:val="24"/>
          <w:szCs w:val="24"/>
        </w:rPr>
        <w:t>á</w:t>
      </w:r>
      <w:r w:rsidR="00D50863" w:rsidRPr="00782C3F">
        <w:rPr>
          <w:b/>
          <w:bCs/>
          <w:sz w:val="24"/>
          <w:szCs w:val="24"/>
        </w:rPr>
        <w:t xml:space="preserve">zquez de </w:t>
      </w:r>
      <w:r w:rsidR="00F15055">
        <w:rPr>
          <w:b/>
          <w:bCs/>
          <w:sz w:val="24"/>
          <w:szCs w:val="24"/>
        </w:rPr>
        <w:t>ASPEC</w:t>
      </w:r>
      <w:r w:rsidR="00D50863">
        <w:rPr>
          <w:sz w:val="24"/>
          <w:szCs w:val="24"/>
        </w:rPr>
        <w:t xml:space="preserve">, </w:t>
      </w:r>
      <w:r w:rsidR="00D50863" w:rsidRPr="00D1476E">
        <w:rPr>
          <w:b/>
          <w:bCs/>
          <w:sz w:val="24"/>
          <w:szCs w:val="24"/>
        </w:rPr>
        <w:t>Asociación de carpas y de instalaciones temporales</w:t>
      </w:r>
      <w:r w:rsidR="007F0F6D">
        <w:rPr>
          <w:sz w:val="24"/>
          <w:szCs w:val="24"/>
        </w:rPr>
        <w:t xml:space="preserve"> ha abordado de </w:t>
      </w:r>
      <w:r w:rsidR="00782C3F">
        <w:rPr>
          <w:sz w:val="24"/>
          <w:szCs w:val="24"/>
        </w:rPr>
        <w:t>la importancia no solo los materiales sostenibles, si no de materiales con una vida futura sostenible</w:t>
      </w:r>
      <w:r w:rsidR="00760496">
        <w:rPr>
          <w:sz w:val="24"/>
          <w:szCs w:val="24"/>
        </w:rPr>
        <w:t xml:space="preserve">. </w:t>
      </w:r>
      <w:r w:rsidR="004C06B1">
        <w:rPr>
          <w:sz w:val="24"/>
          <w:szCs w:val="24"/>
        </w:rPr>
        <w:t>Ha h</w:t>
      </w:r>
      <w:r w:rsidR="00D7045D">
        <w:rPr>
          <w:sz w:val="24"/>
          <w:szCs w:val="24"/>
        </w:rPr>
        <w:t>abla</w:t>
      </w:r>
      <w:r w:rsidR="004C06B1">
        <w:rPr>
          <w:sz w:val="24"/>
          <w:szCs w:val="24"/>
        </w:rPr>
        <w:t>do</w:t>
      </w:r>
      <w:r w:rsidR="00D7045D">
        <w:rPr>
          <w:sz w:val="24"/>
          <w:szCs w:val="24"/>
        </w:rPr>
        <w:t xml:space="preserve"> de la importancia de una visión de conjunto:</w:t>
      </w:r>
      <w:r w:rsidR="004C06B1">
        <w:rPr>
          <w:sz w:val="24"/>
          <w:szCs w:val="24"/>
        </w:rPr>
        <w:t xml:space="preserve"> “</w:t>
      </w:r>
      <w:r w:rsidR="00D7045D">
        <w:rPr>
          <w:sz w:val="24"/>
          <w:szCs w:val="24"/>
        </w:rPr>
        <w:t>es necesario una visión corporativa y estrategia</w:t>
      </w:r>
      <w:r w:rsidR="004C06B1">
        <w:rPr>
          <w:sz w:val="24"/>
          <w:szCs w:val="24"/>
        </w:rPr>
        <w:t xml:space="preserve"> en el sector” ha indicado</w:t>
      </w:r>
      <w:r w:rsidR="00760496">
        <w:rPr>
          <w:sz w:val="24"/>
          <w:szCs w:val="24"/>
        </w:rPr>
        <w:t xml:space="preserve"> Blázquez</w:t>
      </w:r>
      <w:r w:rsidR="00D7045D">
        <w:rPr>
          <w:sz w:val="24"/>
          <w:szCs w:val="24"/>
        </w:rPr>
        <w:t>.</w:t>
      </w:r>
    </w:p>
    <w:p w14:paraId="344243A4" w14:textId="7ED72A7F" w:rsidR="00BA31D7" w:rsidRPr="00F127C9" w:rsidRDefault="00BA31D7" w:rsidP="00BA31D7">
      <w:pPr>
        <w:jc w:val="both"/>
        <w:rPr>
          <w:b/>
          <w:bCs/>
          <w:sz w:val="24"/>
          <w:szCs w:val="24"/>
        </w:rPr>
      </w:pPr>
      <w:r w:rsidRPr="00F127C9">
        <w:rPr>
          <w:b/>
          <w:bCs/>
          <w:sz w:val="24"/>
          <w:szCs w:val="24"/>
        </w:rPr>
        <w:t xml:space="preserve">El programa y ponentes </w:t>
      </w:r>
      <w:r>
        <w:rPr>
          <w:b/>
          <w:bCs/>
          <w:sz w:val="24"/>
          <w:szCs w:val="24"/>
        </w:rPr>
        <w:t xml:space="preserve">viernes, </w:t>
      </w:r>
      <w:r w:rsidRPr="00F127C9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8</w:t>
      </w:r>
      <w:r w:rsidRPr="00F127C9">
        <w:rPr>
          <w:b/>
          <w:bCs/>
          <w:sz w:val="24"/>
          <w:szCs w:val="24"/>
        </w:rPr>
        <w:t xml:space="preserve"> de febrero</w:t>
      </w:r>
    </w:p>
    <w:p w14:paraId="257A1A17" w14:textId="65C2CA32" w:rsidR="002D2BA9" w:rsidRDefault="00343805" w:rsidP="00BA3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viernes </w:t>
      </w:r>
      <w:r w:rsidR="002D2BA9">
        <w:rPr>
          <w:sz w:val="24"/>
          <w:szCs w:val="24"/>
        </w:rPr>
        <w:t>la jornada se</w:t>
      </w:r>
      <w:r>
        <w:rPr>
          <w:sz w:val="24"/>
          <w:szCs w:val="24"/>
        </w:rPr>
        <w:t xml:space="preserve"> </w:t>
      </w:r>
      <w:r w:rsidR="00760496">
        <w:rPr>
          <w:sz w:val="24"/>
          <w:szCs w:val="24"/>
        </w:rPr>
        <w:t xml:space="preserve">ha dividido </w:t>
      </w:r>
      <w:r>
        <w:rPr>
          <w:sz w:val="24"/>
          <w:szCs w:val="24"/>
        </w:rPr>
        <w:t xml:space="preserve">en dos sedes. Por la mañana los asistentes se </w:t>
      </w:r>
      <w:r w:rsidR="00760496">
        <w:rPr>
          <w:sz w:val="24"/>
          <w:szCs w:val="24"/>
        </w:rPr>
        <w:t xml:space="preserve">han </w:t>
      </w:r>
      <w:r>
        <w:rPr>
          <w:sz w:val="24"/>
          <w:szCs w:val="24"/>
        </w:rPr>
        <w:t>traslada</w:t>
      </w:r>
      <w:r w:rsidR="00760496">
        <w:rPr>
          <w:sz w:val="24"/>
          <w:szCs w:val="24"/>
        </w:rPr>
        <w:t>do</w:t>
      </w:r>
      <w:r>
        <w:rPr>
          <w:sz w:val="24"/>
          <w:szCs w:val="24"/>
        </w:rPr>
        <w:t xml:space="preserve"> a la </w:t>
      </w:r>
      <w:r w:rsidR="00BA31D7" w:rsidRPr="00BA31D7">
        <w:rPr>
          <w:sz w:val="24"/>
          <w:szCs w:val="24"/>
        </w:rPr>
        <w:t>Universidad Pontificia de Comillas</w:t>
      </w:r>
      <w:r>
        <w:rPr>
          <w:sz w:val="24"/>
          <w:szCs w:val="24"/>
        </w:rPr>
        <w:t xml:space="preserve"> para realizar talleres simultáneos</w:t>
      </w:r>
      <w:r w:rsidR="002D2BA9">
        <w:rPr>
          <w:sz w:val="24"/>
          <w:szCs w:val="24"/>
        </w:rPr>
        <w:t>.</w:t>
      </w:r>
    </w:p>
    <w:p w14:paraId="07235DC0" w14:textId="2B9A16BF" w:rsidR="002D2BA9" w:rsidRDefault="00A845D9" w:rsidP="00BA31D7">
      <w:pPr>
        <w:jc w:val="both"/>
        <w:rPr>
          <w:sz w:val="24"/>
          <w:szCs w:val="24"/>
        </w:rPr>
      </w:pPr>
      <w:r w:rsidRPr="00A845D9">
        <w:rPr>
          <w:b/>
          <w:bCs/>
          <w:sz w:val="24"/>
          <w:szCs w:val="24"/>
        </w:rPr>
        <w:t>‘</w:t>
      </w:r>
      <w:r w:rsidR="00BA31D7" w:rsidRPr="00A845D9">
        <w:rPr>
          <w:b/>
          <w:bCs/>
          <w:sz w:val="24"/>
          <w:szCs w:val="24"/>
        </w:rPr>
        <w:t>Eventos accesibles, eventos inclusivos. Una visi</w:t>
      </w:r>
      <w:r w:rsidRPr="00A845D9">
        <w:rPr>
          <w:b/>
          <w:bCs/>
          <w:sz w:val="24"/>
          <w:szCs w:val="24"/>
        </w:rPr>
        <w:t>ó</w:t>
      </w:r>
      <w:r w:rsidR="00BA31D7" w:rsidRPr="00A845D9">
        <w:rPr>
          <w:b/>
          <w:bCs/>
          <w:sz w:val="24"/>
          <w:szCs w:val="24"/>
        </w:rPr>
        <w:t>n desde la tecnología</w:t>
      </w:r>
      <w:r w:rsidRPr="00A845D9">
        <w:rPr>
          <w:b/>
          <w:bCs/>
          <w:sz w:val="24"/>
          <w:szCs w:val="24"/>
        </w:rPr>
        <w:t>’</w:t>
      </w:r>
      <w:r>
        <w:rPr>
          <w:sz w:val="24"/>
          <w:szCs w:val="24"/>
        </w:rPr>
        <w:t>, de la mano de</w:t>
      </w:r>
      <w:r w:rsidR="002D2BA9">
        <w:rPr>
          <w:sz w:val="24"/>
          <w:szCs w:val="24"/>
        </w:rPr>
        <w:t xml:space="preserve"> </w:t>
      </w:r>
      <w:r w:rsidR="002D2BA9" w:rsidRPr="00185DDD">
        <w:rPr>
          <w:b/>
          <w:bCs/>
          <w:sz w:val="24"/>
          <w:szCs w:val="24"/>
        </w:rPr>
        <w:t xml:space="preserve">Jonathan </w:t>
      </w:r>
      <w:proofErr w:type="spellStart"/>
      <w:r w:rsidR="002D2BA9" w:rsidRPr="00185DDD">
        <w:rPr>
          <w:b/>
          <w:bCs/>
          <w:sz w:val="24"/>
          <w:szCs w:val="24"/>
        </w:rPr>
        <w:t>Ysaye</w:t>
      </w:r>
      <w:proofErr w:type="spellEnd"/>
      <w:r w:rsidR="002D2BA9">
        <w:rPr>
          <w:b/>
          <w:bCs/>
          <w:sz w:val="24"/>
          <w:szCs w:val="24"/>
        </w:rPr>
        <w:t xml:space="preserve"> </w:t>
      </w:r>
      <w:r w:rsidR="002D2BA9" w:rsidRPr="002D2BA9">
        <w:rPr>
          <w:b/>
          <w:bCs/>
          <w:sz w:val="24"/>
          <w:szCs w:val="24"/>
        </w:rPr>
        <w:t>de</w:t>
      </w:r>
      <w:r w:rsidRPr="002D2BA9">
        <w:rPr>
          <w:b/>
          <w:bCs/>
          <w:sz w:val="24"/>
          <w:szCs w:val="24"/>
        </w:rPr>
        <w:t xml:space="preserve"> </w:t>
      </w:r>
      <w:proofErr w:type="spellStart"/>
      <w:r w:rsidR="00BA31D7" w:rsidRPr="002D2BA9">
        <w:rPr>
          <w:b/>
          <w:bCs/>
          <w:sz w:val="24"/>
          <w:szCs w:val="24"/>
        </w:rPr>
        <w:t>Sparkup</w:t>
      </w:r>
      <w:proofErr w:type="spellEnd"/>
      <w:r w:rsidRPr="002D2BA9">
        <w:rPr>
          <w:b/>
          <w:bCs/>
          <w:sz w:val="24"/>
          <w:szCs w:val="24"/>
        </w:rPr>
        <w:t xml:space="preserve">, </w:t>
      </w:r>
      <w:r w:rsidR="002D2BA9" w:rsidRPr="002D2BA9">
        <w:rPr>
          <w:b/>
          <w:bCs/>
          <w:sz w:val="24"/>
          <w:szCs w:val="24"/>
        </w:rPr>
        <w:t xml:space="preserve">Manu </w:t>
      </w:r>
      <w:proofErr w:type="spellStart"/>
      <w:r w:rsidR="002D2BA9" w:rsidRPr="002D2BA9">
        <w:rPr>
          <w:b/>
          <w:bCs/>
          <w:sz w:val="24"/>
          <w:szCs w:val="24"/>
        </w:rPr>
        <w:t>Berjón</w:t>
      </w:r>
      <w:proofErr w:type="spellEnd"/>
      <w:r w:rsidR="002D2BA9">
        <w:rPr>
          <w:b/>
          <w:bCs/>
          <w:sz w:val="24"/>
          <w:szCs w:val="24"/>
        </w:rPr>
        <w:t xml:space="preserve"> de</w:t>
      </w:r>
      <w:r w:rsidR="002D2BA9" w:rsidRPr="002D2BA9">
        <w:rPr>
          <w:b/>
          <w:bCs/>
          <w:sz w:val="24"/>
          <w:szCs w:val="24"/>
        </w:rPr>
        <w:t xml:space="preserve"> </w:t>
      </w:r>
      <w:r w:rsidR="00BA31D7" w:rsidRPr="002D2BA9">
        <w:rPr>
          <w:b/>
          <w:bCs/>
          <w:sz w:val="24"/>
          <w:szCs w:val="24"/>
        </w:rPr>
        <w:t xml:space="preserve">AV Medios </w:t>
      </w:r>
      <w:r w:rsidRPr="002D2BA9">
        <w:rPr>
          <w:b/>
          <w:bCs/>
          <w:sz w:val="24"/>
          <w:szCs w:val="24"/>
        </w:rPr>
        <w:t>y</w:t>
      </w:r>
      <w:r w:rsidR="00BA31D7" w:rsidRPr="002D2BA9">
        <w:rPr>
          <w:b/>
          <w:bCs/>
          <w:sz w:val="24"/>
          <w:szCs w:val="24"/>
        </w:rPr>
        <w:t xml:space="preserve"> </w:t>
      </w:r>
      <w:proofErr w:type="spellStart"/>
      <w:r w:rsidR="00BA31D7" w:rsidRPr="002D2BA9">
        <w:rPr>
          <w:b/>
          <w:bCs/>
          <w:sz w:val="24"/>
          <w:szCs w:val="24"/>
        </w:rPr>
        <w:t>Events</w:t>
      </w:r>
      <w:r w:rsidRPr="002D2BA9">
        <w:rPr>
          <w:b/>
          <w:bCs/>
          <w:sz w:val="24"/>
          <w:szCs w:val="24"/>
        </w:rPr>
        <w:t>c</w:t>
      </w:r>
      <w:r w:rsidR="00BA31D7" w:rsidRPr="002D2BA9">
        <w:rPr>
          <w:b/>
          <w:bCs/>
          <w:sz w:val="24"/>
          <w:szCs w:val="24"/>
        </w:rPr>
        <w:t>ase</w:t>
      </w:r>
      <w:proofErr w:type="spellEnd"/>
      <w:r w:rsidR="002D2BA9">
        <w:rPr>
          <w:b/>
          <w:bCs/>
          <w:sz w:val="24"/>
          <w:szCs w:val="24"/>
        </w:rPr>
        <w:t xml:space="preserve"> de</w:t>
      </w:r>
      <w:r w:rsidR="000A2CC9" w:rsidRPr="002D2BA9">
        <w:rPr>
          <w:b/>
          <w:bCs/>
          <w:sz w:val="24"/>
          <w:szCs w:val="24"/>
        </w:rPr>
        <w:t xml:space="preserve"> </w:t>
      </w:r>
      <w:r w:rsidR="002D2BA9" w:rsidRPr="002D2BA9">
        <w:rPr>
          <w:b/>
          <w:bCs/>
          <w:sz w:val="24"/>
          <w:szCs w:val="24"/>
        </w:rPr>
        <w:t>Alex Barbero</w:t>
      </w:r>
      <w:r w:rsidR="002D2BA9">
        <w:rPr>
          <w:b/>
          <w:bCs/>
          <w:sz w:val="24"/>
          <w:szCs w:val="24"/>
        </w:rPr>
        <w:t>.</w:t>
      </w:r>
      <w:r w:rsidR="002D2BA9" w:rsidRPr="002D2BA9">
        <w:rPr>
          <w:sz w:val="24"/>
          <w:szCs w:val="24"/>
        </w:rPr>
        <w:t xml:space="preserve"> Durante la sesión se plantearon </w:t>
      </w:r>
      <w:r w:rsidR="000A7519">
        <w:rPr>
          <w:sz w:val="24"/>
          <w:szCs w:val="24"/>
        </w:rPr>
        <w:t xml:space="preserve">la accesibilidad e inclusividad desde el punto de vista digital. </w:t>
      </w:r>
      <w:r w:rsidR="00760496">
        <w:rPr>
          <w:sz w:val="24"/>
          <w:szCs w:val="24"/>
        </w:rPr>
        <w:t>Destacaron que e</w:t>
      </w:r>
      <w:r w:rsidR="000A7519">
        <w:rPr>
          <w:sz w:val="24"/>
          <w:szCs w:val="24"/>
        </w:rPr>
        <w:t>l objetivo es ofrecer las mismas condiciones a todo el mundo, buscando la igualdad, equidad y la justicia</w:t>
      </w:r>
      <w:r w:rsidR="00C93B57">
        <w:rPr>
          <w:sz w:val="24"/>
          <w:szCs w:val="24"/>
        </w:rPr>
        <w:t>;</w:t>
      </w:r>
      <w:r w:rsidR="00760496">
        <w:rPr>
          <w:sz w:val="24"/>
          <w:szCs w:val="24"/>
        </w:rPr>
        <w:t xml:space="preserve"> y han destacado que </w:t>
      </w:r>
      <w:r w:rsidR="00C93B57">
        <w:rPr>
          <w:sz w:val="24"/>
          <w:szCs w:val="24"/>
        </w:rPr>
        <w:t>la forma de comunicar depende del formato en el que comunicas.</w:t>
      </w:r>
    </w:p>
    <w:p w14:paraId="4355A828" w14:textId="51CC8C1B" w:rsidR="00C93B57" w:rsidRDefault="000A2CC9" w:rsidP="00BA31D7">
      <w:pPr>
        <w:jc w:val="both"/>
        <w:rPr>
          <w:sz w:val="24"/>
          <w:szCs w:val="24"/>
        </w:rPr>
      </w:pPr>
      <w:r w:rsidRPr="002900C1">
        <w:rPr>
          <w:b/>
          <w:bCs/>
          <w:sz w:val="24"/>
          <w:szCs w:val="24"/>
        </w:rPr>
        <w:t>‘El p</w:t>
      </w:r>
      <w:r w:rsidR="00BA31D7" w:rsidRPr="002900C1">
        <w:rPr>
          <w:b/>
          <w:bCs/>
          <w:sz w:val="24"/>
          <w:szCs w:val="24"/>
        </w:rPr>
        <w:t>resente y futuro de los congresos médicos</w:t>
      </w:r>
      <w:r w:rsidR="002900C1" w:rsidRPr="002900C1">
        <w:rPr>
          <w:b/>
          <w:bCs/>
          <w:sz w:val="24"/>
          <w:szCs w:val="24"/>
        </w:rPr>
        <w:t>’</w:t>
      </w:r>
      <w:r w:rsidR="001254D7">
        <w:rPr>
          <w:sz w:val="24"/>
          <w:szCs w:val="24"/>
        </w:rPr>
        <w:t xml:space="preserve">, con </w:t>
      </w:r>
      <w:r w:rsidR="008701D6" w:rsidRPr="00185DDD">
        <w:rPr>
          <w:b/>
          <w:bCs/>
          <w:sz w:val="24"/>
          <w:szCs w:val="24"/>
        </w:rPr>
        <w:t>Concha López</w:t>
      </w:r>
      <w:r w:rsidR="008701D6">
        <w:rPr>
          <w:sz w:val="24"/>
          <w:szCs w:val="24"/>
        </w:rPr>
        <w:t xml:space="preserve">, </w:t>
      </w:r>
      <w:r w:rsidR="008701D6" w:rsidRPr="00E90604">
        <w:rPr>
          <w:b/>
          <w:bCs/>
          <w:sz w:val="24"/>
          <w:szCs w:val="24"/>
        </w:rPr>
        <w:t xml:space="preserve">sales manager </w:t>
      </w:r>
      <w:proofErr w:type="spellStart"/>
      <w:r w:rsidR="008701D6" w:rsidRPr="00E90604">
        <w:rPr>
          <w:b/>
          <w:bCs/>
          <w:sz w:val="24"/>
          <w:szCs w:val="24"/>
        </w:rPr>
        <w:t>congress</w:t>
      </w:r>
      <w:proofErr w:type="spellEnd"/>
      <w:r w:rsidR="008701D6" w:rsidRPr="00E90604">
        <w:rPr>
          <w:b/>
          <w:bCs/>
          <w:sz w:val="24"/>
          <w:szCs w:val="24"/>
        </w:rPr>
        <w:t xml:space="preserve"> de </w:t>
      </w:r>
      <w:r w:rsidR="008701D6" w:rsidRPr="008701D6">
        <w:rPr>
          <w:b/>
          <w:bCs/>
          <w:sz w:val="24"/>
          <w:szCs w:val="24"/>
        </w:rPr>
        <w:t>Amex</w:t>
      </w:r>
      <w:r w:rsidR="001254D7" w:rsidRPr="008701D6">
        <w:rPr>
          <w:b/>
          <w:bCs/>
          <w:sz w:val="24"/>
          <w:szCs w:val="24"/>
        </w:rPr>
        <w:t xml:space="preserve">; </w:t>
      </w:r>
      <w:r w:rsidR="00BA31D7" w:rsidRPr="008701D6">
        <w:rPr>
          <w:b/>
          <w:bCs/>
          <w:sz w:val="24"/>
          <w:szCs w:val="24"/>
        </w:rPr>
        <w:t xml:space="preserve">Ninfa </w:t>
      </w:r>
      <w:proofErr w:type="spellStart"/>
      <w:r w:rsidR="00BA31D7" w:rsidRPr="008701D6">
        <w:rPr>
          <w:b/>
          <w:bCs/>
          <w:sz w:val="24"/>
          <w:szCs w:val="24"/>
        </w:rPr>
        <w:t>Castellvi</w:t>
      </w:r>
      <w:proofErr w:type="spellEnd"/>
      <w:r w:rsidR="001254D7" w:rsidRPr="008701D6">
        <w:rPr>
          <w:b/>
          <w:bCs/>
          <w:sz w:val="24"/>
          <w:szCs w:val="24"/>
        </w:rPr>
        <w:t xml:space="preserve">, </w:t>
      </w:r>
      <w:r w:rsidR="00BA31D7" w:rsidRPr="008701D6">
        <w:rPr>
          <w:b/>
          <w:bCs/>
          <w:sz w:val="24"/>
          <w:szCs w:val="24"/>
        </w:rPr>
        <w:t>Sociedad Española del Medicamento Individualizado</w:t>
      </w:r>
      <w:r w:rsidR="001254D7" w:rsidRPr="008701D6">
        <w:rPr>
          <w:b/>
          <w:bCs/>
          <w:sz w:val="24"/>
          <w:szCs w:val="24"/>
        </w:rPr>
        <w:t xml:space="preserve">; </w:t>
      </w:r>
      <w:r w:rsidR="00BA31D7" w:rsidRPr="008701D6">
        <w:rPr>
          <w:b/>
          <w:bCs/>
          <w:sz w:val="24"/>
          <w:szCs w:val="24"/>
        </w:rPr>
        <w:t>Rafael Tejido</w:t>
      </w:r>
      <w:r w:rsidR="001254D7" w:rsidRPr="008701D6">
        <w:rPr>
          <w:b/>
          <w:bCs/>
          <w:sz w:val="24"/>
          <w:szCs w:val="24"/>
        </w:rPr>
        <w:t>, g</w:t>
      </w:r>
      <w:r w:rsidR="00BA31D7" w:rsidRPr="008701D6">
        <w:rPr>
          <w:b/>
          <w:bCs/>
          <w:sz w:val="24"/>
          <w:szCs w:val="24"/>
        </w:rPr>
        <w:t>erente</w:t>
      </w:r>
      <w:r w:rsidR="001254D7" w:rsidRPr="008701D6">
        <w:rPr>
          <w:b/>
          <w:bCs/>
          <w:sz w:val="24"/>
          <w:szCs w:val="24"/>
        </w:rPr>
        <w:t xml:space="preserve"> del</w:t>
      </w:r>
      <w:r w:rsidR="00BA31D7" w:rsidRPr="008701D6">
        <w:rPr>
          <w:b/>
          <w:bCs/>
          <w:sz w:val="24"/>
          <w:szCs w:val="24"/>
        </w:rPr>
        <w:t xml:space="preserve"> Hospital Universitario Valdecilla.</w:t>
      </w:r>
      <w:r w:rsidR="001254D7">
        <w:rPr>
          <w:sz w:val="24"/>
          <w:szCs w:val="24"/>
        </w:rPr>
        <w:t xml:space="preserve"> </w:t>
      </w:r>
      <w:r w:rsidR="00DC2DA6">
        <w:rPr>
          <w:sz w:val="24"/>
          <w:szCs w:val="24"/>
        </w:rPr>
        <w:t>En el taller se ha expuesto la necesidad de que l</w:t>
      </w:r>
      <w:r w:rsidR="008701D6">
        <w:rPr>
          <w:sz w:val="24"/>
          <w:szCs w:val="24"/>
        </w:rPr>
        <w:t xml:space="preserve">os congresos presenciales </w:t>
      </w:r>
      <w:r w:rsidR="00DC2DA6">
        <w:rPr>
          <w:sz w:val="24"/>
          <w:szCs w:val="24"/>
        </w:rPr>
        <w:t xml:space="preserve">aprovechen </w:t>
      </w:r>
      <w:r w:rsidR="008701D6">
        <w:rPr>
          <w:sz w:val="24"/>
          <w:szCs w:val="24"/>
        </w:rPr>
        <w:t xml:space="preserve">una parte de lo que se hace virtualmente para llegar a la máxima audiencia. </w:t>
      </w:r>
      <w:r w:rsidR="00DC2DA6">
        <w:rPr>
          <w:sz w:val="24"/>
          <w:szCs w:val="24"/>
        </w:rPr>
        <w:t xml:space="preserve">Y se ha señalado que son los </w:t>
      </w:r>
      <w:r w:rsidR="008701D6">
        <w:rPr>
          <w:sz w:val="24"/>
          <w:szCs w:val="24"/>
        </w:rPr>
        <w:t>organizadores</w:t>
      </w:r>
      <w:r w:rsidR="00DC2DA6">
        <w:rPr>
          <w:sz w:val="24"/>
          <w:szCs w:val="24"/>
        </w:rPr>
        <w:t xml:space="preserve"> los que deben </w:t>
      </w:r>
      <w:r w:rsidR="008701D6">
        <w:rPr>
          <w:sz w:val="24"/>
          <w:szCs w:val="24"/>
        </w:rPr>
        <w:t>prepararse</w:t>
      </w:r>
      <w:r w:rsidR="00DC2DA6">
        <w:rPr>
          <w:sz w:val="24"/>
          <w:szCs w:val="24"/>
        </w:rPr>
        <w:t xml:space="preserve"> y formarse </w:t>
      </w:r>
      <w:r w:rsidR="008701D6">
        <w:rPr>
          <w:sz w:val="24"/>
          <w:szCs w:val="24"/>
        </w:rPr>
        <w:t>en nuevas tecnologías,</w:t>
      </w:r>
      <w:r w:rsidR="00DC2DA6">
        <w:rPr>
          <w:sz w:val="24"/>
          <w:szCs w:val="24"/>
        </w:rPr>
        <w:t xml:space="preserve"> para convertirla en un aliado</w:t>
      </w:r>
      <w:r w:rsidR="00760496">
        <w:rPr>
          <w:sz w:val="24"/>
          <w:szCs w:val="24"/>
        </w:rPr>
        <w:t>. L</w:t>
      </w:r>
      <w:r w:rsidR="00DC2DA6">
        <w:rPr>
          <w:sz w:val="24"/>
          <w:szCs w:val="24"/>
        </w:rPr>
        <w:t xml:space="preserve">a tecnología vista como </w:t>
      </w:r>
      <w:r w:rsidR="008701D6">
        <w:rPr>
          <w:sz w:val="24"/>
          <w:szCs w:val="24"/>
        </w:rPr>
        <w:t xml:space="preserve">un valor añadido </w:t>
      </w:r>
      <w:r w:rsidR="00DC2DA6">
        <w:rPr>
          <w:sz w:val="24"/>
          <w:szCs w:val="24"/>
        </w:rPr>
        <w:t xml:space="preserve">del sector. </w:t>
      </w:r>
    </w:p>
    <w:p w14:paraId="5356625A" w14:textId="3F1F7BC8" w:rsidR="00E44AAA" w:rsidRDefault="001254D7" w:rsidP="00BE5E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 </w:t>
      </w:r>
      <w:r w:rsidRPr="000523A7">
        <w:rPr>
          <w:b/>
          <w:bCs/>
          <w:sz w:val="24"/>
          <w:szCs w:val="24"/>
        </w:rPr>
        <w:t>‘</w:t>
      </w:r>
      <w:r w:rsidR="00BA31D7" w:rsidRPr="000523A7">
        <w:rPr>
          <w:b/>
          <w:bCs/>
          <w:sz w:val="24"/>
          <w:szCs w:val="24"/>
        </w:rPr>
        <w:t xml:space="preserve">La relación de los </w:t>
      </w:r>
      <w:r w:rsidRPr="000523A7">
        <w:rPr>
          <w:b/>
          <w:bCs/>
          <w:sz w:val="24"/>
          <w:szCs w:val="24"/>
        </w:rPr>
        <w:t>p</w:t>
      </w:r>
      <w:r w:rsidR="00BA31D7" w:rsidRPr="000523A7">
        <w:rPr>
          <w:b/>
          <w:bCs/>
          <w:sz w:val="24"/>
          <w:szCs w:val="24"/>
        </w:rPr>
        <w:t xml:space="preserve">alacios de </w:t>
      </w:r>
      <w:r w:rsidRPr="000523A7">
        <w:rPr>
          <w:b/>
          <w:bCs/>
          <w:sz w:val="24"/>
          <w:szCs w:val="24"/>
        </w:rPr>
        <w:t>c</w:t>
      </w:r>
      <w:r w:rsidR="00BA31D7" w:rsidRPr="000523A7">
        <w:rPr>
          <w:b/>
          <w:bCs/>
          <w:sz w:val="24"/>
          <w:szCs w:val="24"/>
        </w:rPr>
        <w:t xml:space="preserve">ongresos y los </w:t>
      </w:r>
      <w:r w:rsidRPr="000523A7">
        <w:rPr>
          <w:b/>
          <w:bCs/>
          <w:sz w:val="24"/>
          <w:szCs w:val="24"/>
        </w:rPr>
        <w:t>C</w:t>
      </w:r>
      <w:r w:rsidR="00BA31D7" w:rsidRPr="000523A7">
        <w:rPr>
          <w:b/>
          <w:bCs/>
          <w:sz w:val="24"/>
          <w:szCs w:val="24"/>
        </w:rPr>
        <w:t>onvention Bureau con los</w:t>
      </w:r>
      <w:r w:rsidRPr="000523A7">
        <w:rPr>
          <w:b/>
          <w:bCs/>
          <w:sz w:val="24"/>
          <w:szCs w:val="24"/>
        </w:rPr>
        <w:t xml:space="preserve"> </w:t>
      </w:r>
      <w:proofErr w:type="spellStart"/>
      <w:r w:rsidR="00BA31D7" w:rsidRPr="000523A7">
        <w:rPr>
          <w:b/>
          <w:bCs/>
          <w:sz w:val="24"/>
          <w:szCs w:val="24"/>
        </w:rPr>
        <w:t>OPC’s</w:t>
      </w:r>
      <w:proofErr w:type="spellEnd"/>
      <w:r w:rsidR="00BA31D7" w:rsidRPr="000523A7">
        <w:rPr>
          <w:b/>
          <w:bCs/>
          <w:sz w:val="24"/>
          <w:szCs w:val="24"/>
        </w:rPr>
        <w:t>: ¿Orientación al cliente o distorsión de la competencia?</w:t>
      </w:r>
      <w:r w:rsidRPr="000523A7">
        <w:rPr>
          <w:b/>
          <w:bCs/>
          <w:sz w:val="24"/>
          <w:szCs w:val="24"/>
        </w:rPr>
        <w:t>’</w:t>
      </w:r>
      <w:r w:rsidR="000523A7">
        <w:rPr>
          <w:sz w:val="24"/>
          <w:szCs w:val="24"/>
        </w:rPr>
        <w:t xml:space="preserve"> </w:t>
      </w:r>
      <w:r w:rsidR="00EC1761">
        <w:rPr>
          <w:sz w:val="24"/>
          <w:szCs w:val="24"/>
        </w:rPr>
        <w:t>guiado por Luis Gandiaga, secretario general de la Federación OPC España</w:t>
      </w:r>
      <w:r w:rsidR="00D46A42">
        <w:rPr>
          <w:sz w:val="24"/>
          <w:szCs w:val="24"/>
        </w:rPr>
        <w:t xml:space="preserve"> y</w:t>
      </w:r>
      <w:r w:rsidR="00EC1761">
        <w:rPr>
          <w:sz w:val="24"/>
          <w:szCs w:val="24"/>
        </w:rPr>
        <w:t xml:space="preserve"> Alberto Picatoste, presidente de OPC La Rioja. Durante el taller </w:t>
      </w:r>
      <w:r w:rsidR="00C12873">
        <w:rPr>
          <w:sz w:val="24"/>
          <w:szCs w:val="24"/>
        </w:rPr>
        <w:t>se ha</w:t>
      </w:r>
      <w:r w:rsidR="007009D2">
        <w:rPr>
          <w:sz w:val="24"/>
          <w:szCs w:val="24"/>
        </w:rPr>
        <w:t xml:space="preserve"> hecho referencia a la relación que debe existir entre lo</w:t>
      </w:r>
      <w:r w:rsidR="00760496">
        <w:rPr>
          <w:sz w:val="24"/>
          <w:szCs w:val="24"/>
        </w:rPr>
        <w:t>s tres agentes</w:t>
      </w:r>
      <w:r w:rsidR="007009D2">
        <w:rPr>
          <w:sz w:val="24"/>
          <w:szCs w:val="24"/>
        </w:rPr>
        <w:t>, esta</w:t>
      </w:r>
      <w:r w:rsidR="00760496">
        <w:rPr>
          <w:sz w:val="24"/>
          <w:szCs w:val="24"/>
        </w:rPr>
        <w:t xml:space="preserve"> </w:t>
      </w:r>
      <w:r w:rsidR="007009D2">
        <w:rPr>
          <w:sz w:val="24"/>
          <w:szCs w:val="24"/>
        </w:rPr>
        <w:t xml:space="preserve">debe ser </w:t>
      </w:r>
      <w:r w:rsidR="00C12873">
        <w:rPr>
          <w:sz w:val="24"/>
          <w:szCs w:val="24"/>
        </w:rPr>
        <w:t>natural</w:t>
      </w:r>
      <w:r w:rsidR="007009D2">
        <w:rPr>
          <w:sz w:val="24"/>
          <w:szCs w:val="24"/>
        </w:rPr>
        <w:t xml:space="preserve">, </w:t>
      </w:r>
      <w:r w:rsidR="00C12873">
        <w:rPr>
          <w:sz w:val="24"/>
          <w:szCs w:val="24"/>
        </w:rPr>
        <w:t>profesional</w:t>
      </w:r>
      <w:r w:rsidR="007009D2">
        <w:rPr>
          <w:sz w:val="24"/>
          <w:szCs w:val="24"/>
        </w:rPr>
        <w:t xml:space="preserve"> y colaborativa.</w:t>
      </w:r>
      <w:r w:rsidR="00251897">
        <w:rPr>
          <w:sz w:val="24"/>
          <w:szCs w:val="24"/>
        </w:rPr>
        <w:t xml:space="preserve"> </w:t>
      </w:r>
      <w:r w:rsidR="00D60335">
        <w:rPr>
          <w:sz w:val="24"/>
          <w:szCs w:val="24"/>
        </w:rPr>
        <w:t>L</w:t>
      </w:r>
      <w:r w:rsidR="00D46A42">
        <w:rPr>
          <w:sz w:val="24"/>
          <w:szCs w:val="24"/>
        </w:rPr>
        <w:t xml:space="preserve">os Convention Bureau </w:t>
      </w:r>
      <w:r w:rsidR="00E44AAA">
        <w:rPr>
          <w:sz w:val="24"/>
          <w:szCs w:val="24"/>
        </w:rPr>
        <w:t xml:space="preserve">han señalado </w:t>
      </w:r>
      <w:r w:rsidR="00D60335">
        <w:rPr>
          <w:sz w:val="24"/>
          <w:szCs w:val="24"/>
        </w:rPr>
        <w:t xml:space="preserve">la importancia de </w:t>
      </w:r>
      <w:r w:rsidR="00D46A42">
        <w:rPr>
          <w:sz w:val="24"/>
          <w:szCs w:val="24"/>
        </w:rPr>
        <w:t>prioriza</w:t>
      </w:r>
      <w:r w:rsidR="00D60335">
        <w:rPr>
          <w:sz w:val="24"/>
          <w:szCs w:val="24"/>
        </w:rPr>
        <w:t>r en</w:t>
      </w:r>
      <w:r w:rsidR="00D46A42">
        <w:rPr>
          <w:sz w:val="24"/>
          <w:szCs w:val="24"/>
        </w:rPr>
        <w:t xml:space="preserve"> la promoción del destino</w:t>
      </w:r>
      <w:r w:rsidR="00D60335">
        <w:rPr>
          <w:sz w:val="24"/>
          <w:szCs w:val="24"/>
        </w:rPr>
        <w:t xml:space="preserve"> para que el congreso </w:t>
      </w:r>
      <w:r w:rsidR="00D46A42">
        <w:rPr>
          <w:sz w:val="24"/>
          <w:szCs w:val="24"/>
        </w:rPr>
        <w:t>se quede en</w:t>
      </w:r>
      <w:r w:rsidR="007009D2">
        <w:rPr>
          <w:sz w:val="24"/>
          <w:szCs w:val="24"/>
        </w:rPr>
        <w:t xml:space="preserve"> el destino. </w:t>
      </w:r>
    </w:p>
    <w:p w14:paraId="26AA5E29" w14:textId="5F8280D0" w:rsidR="005113DB" w:rsidRPr="00BA31D7" w:rsidRDefault="005113DB" w:rsidP="00BE5EF0">
      <w:pPr>
        <w:jc w:val="both"/>
        <w:rPr>
          <w:sz w:val="24"/>
          <w:szCs w:val="24"/>
        </w:rPr>
      </w:pPr>
      <w:r>
        <w:rPr>
          <w:sz w:val="24"/>
          <w:szCs w:val="24"/>
        </w:rPr>
        <w:t>En la sesión de tarde se trasladar</w:t>
      </w:r>
      <w:r w:rsidR="00E500E4">
        <w:rPr>
          <w:sz w:val="24"/>
          <w:szCs w:val="24"/>
        </w:rPr>
        <w:t>on</w:t>
      </w:r>
      <w:r>
        <w:rPr>
          <w:sz w:val="24"/>
          <w:szCs w:val="24"/>
        </w:rPr>
        <w:t xml:space="preserve"> al </w:t>
      </w:r>
      <w:r w:rsidR="00A41E3A">
        <w:rPr>
          <w:sz w:val="24"/>
          <w:szCs w:val="24"/>
        </w:rPr>
        <w:t>C</w:t>
      </w:r>
      <w:r>
        <w:rPr>
          <w:sz w:val="24"/>
          <w:szCs w:val="24"/>
        </w:rPr>
        <w:t xml:space="preserve">entro Botín </w:t>
      </w:r>
      <w:r w:rsidR="00BE5EF0">
        <w:rPr>
          <w:sz w:val="24"/>
          <w:szCs w:val="24"/>
        </w:rPr>
        <w:t>donde se realiz</w:t>
      </w:r>
      <w:r w:rsidR="0058582A">
        <w:rPr>
          <w:sz w:val="24"/>
          <w:szCs w:val="24"/>
        </w:rPr>
        <w:t>ó</w:t>
      </w:r>
      <w:r w:rsidR="00BE5EF0">
        <w:rPr>
          <w:sz w:val="24"/>
          <w:szCs w:val="24"/>
        </w:rPr>
        <w:t xml:space="preserve"> la visita</w:t>
      </w:r>
      <w:r w:rsidR="00BE5EF0" w:rsidRPr="00BE5EF0">
        <w:rPr>
          <w:sz w:val="24"/>
          <w:szCs w:val="24"/>
        </w:rPr>
        <w:t xml:space="preserve"> </w:t>
      </w:r>
      <w:r w:rsidR="00BE5EF0" w:rsidRPr="005113DB">
        <w:rPr>
          <w:sz w:val="24"/>
          <w:szCs w:val="24"/>
        </w:rPr>
        <w:t xml:space="preserve">de la </w:t>
      </w:r>
      <w:r w:rsidR="00BE5EF0" w:rsidRPr="00BE5EF0">
        <w:rPr>
          <w:b/>
          <w:bCs/>
          <w:sz w:val="24"/>
          <w:szCs w:val="24"/>
        </w:rPr>
        <w:t xml:space="preserve">exposición de Thomas </w:t>
      </w:r>
      <w:proofErr w:type="spellStart"/>
      <w:r w:rsidR="00BE5EF0" w:rsidRPr="00BE5EF0">
        <w:rPr>
          <w:b/>
          <w:bCs/>
          <w:sz w:val="24"/>
          <w:szCs w:val="24"/>
        </w:rPr>
        <w:t>Demand</w:t>
      </w:r>
      <w:proofErr w:type="spellEnd"/>
      <w:r w:rsidR="00BE5EF0" w:rsidRPr="00BE5EF0">
        <w:rPr>
          <w:b/>
          <w:bCs/>
          <w:sz w:val="24"/>
          <w:szCs w:val="24"/>
        </w:rPr>
        <w:t xml:space="preserve"> “Mundo de papel”.</w:t>
      </w:r>
      <w:r w:rsidR="00BE5EF0">
        <w:rPr>
          <w:sz w:val="24"/>
          <w:szCs w:val="24"/>
        </w:rPr>
        <w:t xml:space="preserve"> </w:t>
      </w:r>
      <w:r w:rsidRPr="005113DB">
        <w:rPr>
          <w:sz w:val="24"/>
          <w:szCs w:val="24"/>
        </w:rPr>
        <w:t xml:space="preserve">Creatividad a través de las artes. </w:t>
      </w:r>
    </w:p>
    <w:p w14:paraId="3840757C" w14:textId="77777777" w:rsidR="000F4BE4" w:rsidRDefault="000F4BE4" w:rsidP="00CF6940">
      <w:pPr>
        <w:jc w:val="both"/>
        <w:rPr>
          <w:b/>
          <w:bCs/>
          <w:sz w:val="24"/>
          <w:szCs w:val="24"/>
        </w:rPr>
      </w:pPr>
    </w:p>
    <w:p w14:paraId="2B946D05" w14:textId="77777777" w:rsidR="000F4BE4" w:rsidRDefault="000F4BE4" w:rsidP="00CF6940">
      <w:pPr>
        <w:jc w:val="both"/>
        <w:rPr>
          <w:b/>
          <w:bCs/>
          <w:sz w:val="24"/>
          <w:szCs w:val="24"/>
        </w:rPr>
      </w:pPr>
    </w:p>
    <w:p w14:paraId="0E45DCF4" w14:textId="77777777" w:rsidR="000F4BE4" w:rsidRDefault="000F4BE4" w:rsidP="00CF6940">
      <w:pPr>
        <w:jc w:val="both"/>
        <w:rPr>
          <w:b/>
          <w:bCs/>
          <w:sz w:val="24"/>
          <w:szCs w:val="24"/>
        </w:rPr>
      </w:pPr>
    </w:p>
    <w:p w14:paraId="3A93A6B5" w14:textId="77777777" w:rsidR="000F4BE4" w:rsidRDefault="000F4BE4" w:rsidP="00CF6940">
      <w:pPr>
        <w:jc w:val="both"/>
        <w:rPr>
          <w:b/>
          <w:bCs/>
          <w:sz w:val="24"/>
          <w:szCs w:val="24"/>
        </w:rPr>
      </w:pPr>
    </w:p>
    <w:p w14:paraId="533019B8" w14:textId="04341D63" w:rsidR="00F83642" w:rsidRPr="00F83642" w:rsidRDefault="007E3724" w:rsidP="00CF6940">
      <w:pPr>
        <w:jc w:val="both"/>
        <w:rPr>
          <w:sz w:val="24"/>
          <w:szCs w:val="24"/>
        </w:rPr>
      </w:pPr>
      <w:r w:rsidRPr="0075460C">
        <w:rPr>
          <w:b/>
          <w:bCs/>
          <w:sz w:val="24"/>
          <w:szCs w:val="24"/>
        </w:rPr>
        <w:t>El viernes 19 de febrero los congresistas disfrutar</w:t>
      </w:r>
      <w:r w:rsidR="0058582A">
        <w:rPr>
          <w:b/>
          <w:bCs/>
          <w:sz w:val="24"/>
          <w:szCs w:val="24"/>
        </w:rPr>
        <w:t>on</w:t>
      </w:r>
      <w:r w:rsidRPr="0075460C">
        <w:rPr>
          <w:b/>
          <w:bCs/>
          <w:sz w:val="24"/>
          <w:szCs w:val="24"/>
        </w:rPr>
        <w:t xml:space="preserve"> del programa social organizado en el Vall</w:t>
      </w:r>
      <w:r w:rsidR="00910D44" w:rsidRPr="0075460C">
        <w:rPr>
          <w:b/>
          <w:bCs/>
          <w:sz w:val="24"/>
          <w:szCs w:val="24"/>
        </w:rPr>
        <w:t xml:space="preserve">e del Saja </w:t>
      </w:r>
      <w:r w:rsidR="00F83642" w:rsidRPr="0075460C">
        <w:rPr>
          <w:b/>
          <w:bCs/>
          <w:sz w:val="24"/>
          <w:szCs w:val="24"/>
        </w:rPr>
        <w:t>–</w:t>
      </w:r>
      <w:r w:rsidR="00910D44" w:rsidRPr="0075460C">
        <w:rPr>
          <w:b/>
          <w:bCs/>
          <w:sz w:val="24"/>
          <w:szCs w:val="24"/>
        </w:rPr>
        <w:t xml:space="preserve"> Nansa</w:t>
      </w:r>
      <w:r w:rsidR="00F83642">
        <w:rPr>
          <w:sz w:val="24"/>
          <w:szCs w:val="24"/>
        </w:rPr>
        <w:t xml:space="preserve"> con el finde al</w:t>
      </w:r>
      <w:r w:rsidR="00F83642" w:rsidRPr="00F83642">
        <w:rPr>
          <w:sz w:val="24"/>
          <w:szCs w:val="24"/>
        </w:rPr>
        <w:t>ejarse de los circuitos tradicionales y</w:t>
      </w:r>
      <w:r w:rsidR="00700A5F">
        <w:rPr>
          <w:sz w:val="24"/>
          <w:szCs w:val="24"/>
        </w:rPr>
        <w:t>,</w:t>
      </w:r>
      <w:r w:rsidR="00F83642" w:rsidRPr="00F83642">
        <w:rPr>
          <w:sz w:val="24"/>
          <w:szCs w:val="24"/>
        </w:rPr>
        <w:t xml:space="preserve"> por </w:t>
      </w:r>
      <w:r w:rsidR="00F83642" w:rsidRPr="00F83642">
        <w:rPr>
          <w:sz w:val="24"/>
          <w:szCs w:val="24"/>
        </w:rPr>
        <w:lastRenderedPageBreak/>
        <w:t xml:space="preserve">tanto, de </w:t>
      </w:r>
      <w:r w:rsidR="00F83642">
        <w:rPr>
          <w:sz w:val="24"/>
          <w:szCs w:val="24"/>
        </w:rPr>
        <w:t xml:space="preserve">una </w:t>
      </w:r>
      <w:r w:rsidR="00F83642" w:rsidRPr="00F83642">
        <w:rPr>
          <w:sz w:val="24"/>
          <w:szCs w:val="24"/>
        </w:rPr>
        <w:t>mayor masificación</w:t>
      </w:r>
      <w:r w:rsidR="00700A5F">
        <w:rPr>
          <w:sz w:val="24"/>
          <w:szCs w:val="24"/>
        </w:rPr>
        <w:t xml:space="preserve"> dando</w:t>
      </w:r>
      <w:r w:rsidR="00F83642">
        <w:rPr>
          <w:sz w:val="24"/>
          <w:szCs w:val="24"/>
        </w:rPr>
        <w:t xml:space="preserve"> v</w:t>
      </w:r>
      <w:r w:rsidR="00F83642" w:rsidRPr="00F83642">
        <w:rPr>
          <w:sz w:val="24"/>
          <w:szCs w:val="24"/>
        </w:rPr>
        <w:t>isibili</w:t>
      </w:r>
      <w:r w:rsidR="00F83642">
        <w:rPr>
          <w:sz w:val="24"/>
          <w:szCs w:val="24"/>
        </w:rPr>
        <w:t>dad a</w:t>
      </w:r>
      <w:r w:rsidR="00F83642" w:rsidRPr="00F83642">
        <w:rPr>
          <w:sz w:val="24"/>
          <w:szCs w:val="24"/>
        </w:rPr>
        <w:t xml:space="preserve"> un turismo responsable que permite una la convivencia entre locales y visitantes</w:t>
      </w:r>
      <w:r w:rsidR="00700A5F">
        <w:rPr>
          <w:sz w:val="24"/>
          <w:szCs w:val="24"/>
        </w:rPr>
        <w:t xml:space="preserve">. De esta manera </w:t>
      </w:r>
      <w:r w:rsidR="00BD76E4">
        <w:rPr>
          <w:sz w:val="24"/>
          <w:szCs w:val="24"/>
        </w:rPr>
        <w:t>se visitar</w:t>
      </w:r>
      <w:r w:rsidR="0058582A">
        <w:rPr>
          <w:sz w:val="24"/>
          <w:szCs w:val="24"/>
        </w:rPr>
        <w:t>on</w:t>
      </w:r>
      <w:r w:rsidR="00BD76E4">
        <w:rPr>
          <w:sz w:val="24"/>
          <w:szCs w:val="24"/>
        </w:rPr>
        <w:t xml:space="preserve"> las cuevas de</w:t>
      </w:r>
      <w:r w:rsidR="00D7170C">
        <w:rPr>
          <w:sz w:val="24"/>
          <w:szCs w:val="24"/>
        </w:rPr>
        <w:t xml:space="preserve"> E</w:t>
      </w:r>
      <w:r w:rsidR="00BD76E4">
        <w:rPr>
          <w:sz w:val="24"/>
          <w:szCs w:val="24"/>
        </w:rPr>
        <w:t>l</w:t>
      </w:r>
      <w:r w:rsidR="00BD76E4" w:rsidRPr="00BD76E4">
        <w:rPr>
          <w:sz w:val="24"/>
          <w:szCs w:val="24"/>
        </w:rPr>
        <w:t xml:space="preserve"> </w:t>
      </w:r>
      <w:proofErr w:type="spellStart"/>
      <w:r w:rsidR="00BD76E4" w:rsidRPr="00BD76E4">
        <w:rPr>
          <w:sz w:val="24"/>
          <w:szCs w:val="24"/>
        </w:rPr>
        <w:t>Soplao</w:t>
      </w:r>
      <w:proofErr w:type="spellEnd"/>
      <w:r w:rsidR="00D7170C">
        <w:rPr>
          <w:sz w:val="24"/>
          <w:szCs w:val="24"/>
        </w:rPr>
        <w:t xml:space="preserve"> y </w:t>
      </w:r>
      <w:r w:rsidR="00CF6940">
        <w:rPr>
          <w:sz w:val="24"/>
          <w:szCs w:val="24"/>
        </w:rPr>
        <w:t>la localidad de Carmona y su conjunto histórico y tradiciones.</w:t>
      </w:r>
      <w:r w:rsidR="00E53C6F">
        <w:rPr>
          <w:sz w:val="24"/>
          <w:szCs w:val="24"/>
        </w:rPr>
        <w:t xml:space="preserve"> </w:t>
      </w:r>
    </w:p>
    <w:p w14:paraId="6179D33A" w14:textId="77777777" w:rsidR="0046295E" w:rsidRPr="008D274F" w:rsidRDefault="0046295E" w:rsidP="0046295E">
      <w:pPr>
        <w:jc w:val="both"/>
        <w:rPr>
          <w:b/>
          <w:bCs/>
          <w:sz w:val="24"/>
          <w:szCs w:val="24"/>
        </w:rPr>
      </w:pPr>
      <w:r w:rsidRPr="008D274F">
        <w:rPr>
          <w:b/>
          <w:bCs/>
          <w:sz w:val="24"/>
          <w:szCs w:val="24"/>
        </w:rPr>
        <w:t xml:space="preserve">Este congreso será posible gracias a la implicación y a la colaboración de las instituciones públicas y privadas que participan en el encuentro. Una cita organizada por la Federación OPC España y OPCE Cantabria en colaboración con el Ayuntamiento de Santander, a través del Santander Convention Bureau, y el Gobierno de Cantabria, a través de </w:t>
      </w:r>
      <w:proofErr w:type="spellStart"/>
      <w:r w:rsidRPr="008D274F">
        <w:rPr>
          <w:b/>
          <w:bCs/>
          <w:sz w:val="24"/>
          <w:szCs w:val="24"/>
        </w:rPr>
        <w:t>Cantur</w:t>
      </w:r>
      <w:proofErr w:type="spellEnd"/>
      <w:r w:rsidRPr="008D274F">
        <w:rPr>
          <w:b/>
          <w:bCs/>
          <w:sz w:val="24"/>
          <w:szCs w:val="24"/>
        </w:rPr>
        <w:t>, la empresa pública de promoción turística de la Consejería de Innovación, Industria, Transporte y Comercio.</w:t>
      </w:r>
    </w:p>
    <w:p w14:paraId="70F50ADB" w14:textId="349B7BBA" w:rsidR="00BA31D7" w:rsidRPr="005113DB" w:rsidRDefault="00C21D79" w:rsidP="00BA3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Entre las sedes </w:t>
      </w:r>
      <w:r w:rsidR="00D22502">
        <w:rPr>
          <w:sz w:val="24"/>
          <w:szCs w:val="24"/>
        </w:rPr>
        <w:t>y emplazamientos que los asistentes descubrirán, cabe señalar también el Palacio de La Magdalena, E</w:t>
      </w:r>
      <w:r w:rsidR="00682F9E">
        <w:rPr>
          <w:sz w:val="24"/>
          <w:szCs w:val="24"/>
        </w:rPr>
        <w:t>l</w:t>
      </w:r>
      <w:r w:rsidR="00D22502">
        <w:rPr>
          <w:sz w:val="24"/>
          <w:szCs w:val="24"/>
        </w:rPr>
        <w:t xml:space="preserve"> Gran Casino Sardinero</w:t>
      </w:r>
      <w:r w:rsidR="00CB68B8">
        <w:rPr>
          <w:sz w:val="24"/>
          <w:szCs w:val="24"/>
        </w:rPr>
        <w:t xml:space="preserve">, </w:t>
      </w:r>
      <w:proofErr w:type="spellStart"/>
      <w:r w:rsidR="00CB68B8" w:rsidRPr="00CB68B8">
        <w:rPr>
          <w:sz w:val="24"/>
          <w:szCs w:val="24"/>
        </w:rPr>
        <w:t>DeLuz</w:t>
      </w:r>
      <w:proofErr w:type="spellEnd"/>
      <w:r w:rsidR="00D22502">
        <w:rPr>
          <w:sz w:val="24"/>
          <w:szCs w:val="24"/>
        </w:rPr>
        <w:t xml:space="preserve"> </w:t>
      </w:r>
      <w:r w:rsidR="005D5DDE">
        <w:rPr>
          <w:sz w:val="24"/>
          <w:szCs w:val="24"/>
        </w:rPr>
        <w:t>o el Eurostar Hotel Real</w:t>
      </w:r>
      <w:r w:rsidR="00297888">
        <w:rPr>
          <w:sz w:val="24"/>
          <w:szCs w:val="24"/>
        </w:rPr>
        <w:t xml:space="preserve">. </w:t>
      </w:r>
      <w:r w:rsidR="00AF6DB8">
        <w:rPr>
          <w:sz w:val="24"/>
          <w:szCs w:val="24"/>
        </w:rPr>
        <w:t xml:space="preserve">Entre </w:t>
      </w:r>
      <w:r w:rsidR="00766BC0">
        <w:rPr>
          <w:sz w:val="24"/>
          <w:szCs w:val="24"/>
        </w:rPr>
        <w:t>l</w:t>
      </w:r>
      <w:r w:rsidR="00C97182">
        <w:rPr>
          <w:sz w:val="24"/>
          <w:szCs w:val="24"/>
        </w:rPr>
        <w:t>os patrocinadores del congreso</w:t>
      </w:r>
      <w:r w:rsidR="00AF6DB8">
        <w:rPr>
          <w:sz w:val="24"/>
          <w:szCs w:val="24"/>
        </w:rPr>
        <w:t xml:space="preserve"> agradecer la </w:t>
      </w:r>
      <w:r w:rsidR="00AD1E36">
        <w:rPr>
          <w:sz w:val="24"/>
          <w:szCs w:val="24"/>
        </w:rPr>
        <w:t>implicación del</w:t>
      </w:r>
      <w:r w:rsidR="0089235A">
        <w:rPr>
          <w:sz w:val="24"/>
          <w:szCs w:val="24"/>
        </w:rPr>
        <w:t xml:space="preserve"> Gobierno de Cantabria, La Fundación Camino Lebaniego</w:t>
      </w:r>
      <w:r w:rsidR="00297888">
        <w:rPr>
          <w:sz w:val="24"/>
          <w:szCs w:val="24"/>
        </w:rPr>
        <w:t xml:space="preserve">, </w:t>
      </w:r>
      <w:r w:rsidR="00134915">
        <w:rPr>
          <w:sz w:val="24"/>
          <w:szCs w:val="24"/>
        </w:rPr>
        <w:t>Cantabria Infinita</w:t>
      </w:r>
      <w:r w:rsidR="00C312A4">
        <w:rPr>
          <w:sz w:val="24"/>
          <w:szCs w:val="24"/>
        </w:rPr>
        <w:t xml:space="preserve">, </w:t>
      </w:r>
      <w:r w:rsidR="004327CE">
        <w:rPr>
          <w:sz w:val="24"/>
          <w:szCs w:val="24"/>
        </w:rPr>
        <w:t xml:space="preserve">Ayuntamiento de Santander, </w:t>
      </w:r>
      <w:r w:rsidR="00C312A4">
        <w:rPr>
          <w:sz w:val="24"/>
          <w:szCs w:val="24"/>
        </w:rPr>
        <w:t>Turismo Santander,</w:t>
      </w:r>
      <w:r w:rsidR="004327CE">
        <w:rPr>
          <w:sz w:val="24"/>
          <w:szCs w:val="24"/>
        </w:rPr>
        <w:t xml:space="preserve"> Santander A punto</w:t>
      </w:r>
      <w:r w:rsidR="005254B4">
        <w:rPr>
          <w:sz w:val="24"/>
          <w:szCs w:val="24"/>
        </w:rPr>
        <w:t xml:space="preserve"> y</w:t>
      </w:r>
      <w:r w:rsidR="00C312A4">
        <w:rPr>
          <w:sz w:val="24"/>
          <w:szCs w:val="24"/>
        </w:rPr>
        <w:t xml:space="preserve"> Santander </w:t>
      </w:r>
      <w:r w:rsidR="00555FE9">
        <w:rPr>
          <w:sz w:val="24"/>
          <w:szCs w:val="24"/>
        </w:rPr>
        <w:t>Convention</w:t>
      </w:r>
      <w:r w:rsidR="00C312A4">
        <w:rPr>
          <w:sz w:val="24"/>
          <w:szCs w:val="24"/>
        </w:rPr>
        <w:t xml:space="preserve"> </w:t>
      </w:r>
      <w:r w:rsidR="00555FE9">
        <w:rPr>
          <w:sz w:val="24"/>
          <w:szCs w:val="24"/>
        </w:rPr>
        <w:t>Bureau</w:t>
      </w:r>
      <w:r w:rsidR="005254B4">
        <w:rPr>
          <w:sz w:val="24"/>
          <w:szCs w:val="24"/>
        </w:rPr>
        <w:t>.</w:t>
      </w:r>
      <w:r w:rsidR="00766BC0">
        <w:rPr>
          <w:sz w:val="24"/>
          <w:szCs w:val="24"/>
        </w:rPr>
        <w:t xml:space="preserve"> </w:t>
      </w:r>
      <w:r w:rsidR="00AD1E36">
        <w:rPr>
          <w:sz w:val="24"/>
          <w:szCs w:val="24"/>
        </w:rPr>
        <w:t>Así como la de</w:t>
      </w:r>
      <w:r w:rsidR="00766BC0">
        <w:rPr>
          <w:sz w:val="24"/>
          <w:szCs w:val="24"/>
        </w:rPr>
        <w:t xml:space="preserve"> los colaboradores que nos acompaña</w:t>
      </w:r>
      <w:r w:rsidR="00BF3D2F">
        <w:rPr>
          <w:sz w:val="24"/>
          <w:szCs w:val="24"/>
        </w:rPr>
        <w:t>rán</w:t>
      </w:r>
      <w:r w:rsidR="00766BC0">
        <w:rPr>
          <w:sz w:val="24"/>
          <w:szCs w:val="24"/>
        </w:rPr>
        <w:t xml:space="preserve"> como AV Medios, </w:t>
      </w:r>
      <w:proofErr w:type="spellStart"/>
      <w:r w:rsidR="00766BC0">
        <w:rPr>
          <w:sz w:val="24"/>
          <w:szCs w:val="24"/>
        </w:rPr>
        <w:t>Eventscase</w:t>
      </w:r>
      <w:proofErr w:type="spellEnd"/>
      <w:r w:rsidR="00766BC0">
        <w:rPr>
          <w:sz w:val="24"/>
          <w:szCs w:val="24"/>
        </w:rPr>
        <w:t xml:space="preserve">, </w:t>
      </w:r>
      <w:proofErr w:type="spellStart"/>
      <w:r w:rsidR="00766BC0">
        <w:rPr>
          <w:sz w:val="24"/>
          <w:szCs w:val="24"/>
        </w:rPr>
        <w:t>Design</w:t>
      </w:r>
      <w:proofErr w:type="spellEnd"/>
      <w:r w:rsidR="00766BC0">
        <w:rPr>
          <w:sz w:val="24"/>
          <w:szCs w:val="24"/>
        </w:rPr>
        <w:t xml:space="preserve"> Bags, cueva de El </w:t>
      </w:r>
      <w:proofErr w:type="spellStart"/>
      <w:r w:rsidR="00766BC0">
        <w:rPr>
          <w:sz w:val="24"/>
          <w:szCs w:val="24"/>
        </w:rPr>
        <w:t>Soplao</w:t>
      </w:r>
      <w:proofErr w:type="spellEnd"/>
      <w:r w:rsidR="00766BC0">
        <w:rPr>
          <w:sz w:val="24"/>
          <w:szCs w:val="24"/>
        </w:rPr>
        <w:t>,</w:t>
      </w:r>
      <w:r w:rsidR="00A556C7">
        <w:rPr>
          <w:sz w:val="24"/>
          <w:szCs w:val="24"/>
        </w:rPr>
        <w:t xml:space="preserve"> </w:t>
      </w:r>
      <w:r w:rsidR="00A556C7" w:rsidRPr="00A556C7">
        <w:rPr>
          <w:sz w:val="24"/>
          <w:szCs w:val="24"/>
        </w:rPr>
        <w:t xml:space="preserve">City </w:t>
      </w:r>
      <w:proofErr w:type="spellStart"/>
      <w:r w:rsidR="00A556C7" w:rsidRPr="00A556C7">
        <w:rPr>
          <w:sz w:val="24"/>
          <w:szCs w:val="24"/>
        </w:rPr>
        <w:t>Sightseeing</w:t>
      </w:r>
      <w:proofErr w:type="spellEnd"/>
      <w:r w:rsidR="00A556C7" w:rsidRPr="00A556C7">
        <w:rPr>
          <w:sz w:val="24"/>
          <w:szCs w:val="24"/>
        </w:rPr>
        <w:t xml:space="preserve"> Santande</w:t>
      </w:r>
      <w:r w:rsidR="00A556C7">
        <w:rPr>
          <w:sz w:val="24"/>
          <w:szCs w:val="24"/>
        </w:rPr>
        <w:t xml:space="preserve">r, </w:t>
      </w:r>
      <w:r w:rsidR="00766BC0">
        <w:rPr>
          <w:sz w:val="24"/>
          <w:szCs w:val="24"/>
        </w:rPr>
        <w:t>Renfe e Iberia.</w:t>
      </w:r>
    </w:p>
    <w:p w14:paraId="01F1871B" w14:textId="26DF9C20" w:rsidR="005B101F" w:rsidRDefault="005B101F" w:rsidP="005B101F">
      <w:r w:rsidRPr="00486DD8">
        <w:rPr>
          <w:sz w:val="24"/>
          <w:szCs w:val="24"/>
        </w:rPr>
        <w:t>Video presentación del destino</w:t>
      </w:r>
      <w:r>
        <w:t xml:space="preserve">: </w:t>
      </w:r>
      <w:hyperlink r:id="rId7" w:history="1">
        <w:r w:rsidRPr="00FF6117">
          <w:rPr>
            <w:rStyle w:val="Hipervnculo"/>
          </w:rPr>
          <w:t>https://www.youtube.com/watch?v=lICuxF2Ii1I</w:t>
        </w:r>
      </w:hyperlink>
    </w:p>
    <w:p w14:paraId="5C0DA66C" w14:textId="66B99C34" w:rsidR="008147F1" w:rsidRPr="001E5CB2" w:rsidRDefault="001D00D2" w:rsidP="00C147B8">
      <w:pPr>
        <w:jc w:val="both"/>
        <w:rPr>
          <w:b/>
          <w:bCs/>
        </w:rPr>
      </w:pPr>
      <w:r w:rsidRPr="001E5CB2">
        <w:rPr>
          <w:b/>
          <w:bCs/>
        </w:rPr>
        <w:t>SOBRE OPC ESPAÑA</w:t>
      </w:r>
    </w:p>
    <w:p w14:paraId="324EAB29" w14:textId="1A1F41E6" w:rsidR="001D00D2" w:rsidRPr="001E5CB2" w:rsidRDefault="00931BB1" w:rsidP="000D01E8">
      <w:pPr>
        <w:spacing w:after="0"/>
        <w:jc w:val="both"/>
      </w:pPr>
      <w:r w:rsidRPr="001E5CB2">
        <w:t>OPC España nace en 1987. La Federación, constituida en 1992, está configurada por 11 Asociaciones Autonómicas de empresas OPC: Andalucía, Aragón, Castilla- La Mancha, Cataluña, Comunidad Valenciana, País Vasco, Galicia, La Rioja, Madrid y Centro, Murcia y Cantabria y con</w:t>
      </w:r>
      <w:r w:rsidR="00AE786E" w:rsidRPr="001E5CB2">
        <w:t xml:space="preserve"> cuatro</w:t>
      </w:r>
      <w:r w:rsidRPr="001E5CB2">
        <w:t xml:space="preserve"> Delegaciones Autonómicas: Asturias, Castilla y León,</w:t>
      </w:r>
      <w:r w:rsidR="008147F1" w:rsidRPr="001E5CB2">
        <w:t xml:space="preserve"> </w:t>
      </w:r>
      <w:r w:rsidRPr="001E5CB2">
        <w:t>Extremadura y Navarra.  Cuenta con más de 100 empresas miembro de pleno derecho y más de 200 empresas colaboradoras.</w:t>
      </w:r>
    </w:p>
    <w:p w14:paraId="3C2FE63A" w14:textId="77777777" w:rsidR="000D01E8" w:rsidRPr="001E5CB2" w:rsidRDefault="000D01E8" w:rsidP="000D01E8">
      <w:pPr>
        <w:spacing w:after="0"/>
        <w:jc w:val="both"/>
      </w:pPr>
    </w:p>
    <w:p w14:paraId="39C80C86" w14:textId="62B5E297" w:rsidR="0088089E" w:rsidRPr="001E5CB2" w:rsidRDefault="00931BB1" w:rsidP="00B47C2D">
      <w:pPr>
        <w:jc w:val="both"/>
      </w:pPr>
      <w:r w:rsidRPr="001E5CB2">
        <w:t>OPC España es miembro</w:t>
      </w:r>
      <w:r w:rsidR="000217BF" w:rsidRPr="001E5CB2">
        <w:t>,</w:t>
      </w:r>
      <w:r w:rsidRPr="001E5CB2">
        <w:t xml:space="preserve"> a su vez</w:t>
      </w:r>
      <w:r w:rsidR="000217BF" w:rsidRPr="001E5CB2">
        <w:t>,</w:t>
      </w:r>
      <w:r w:rsidRPr="001E5CB2">
        <w:t xml:space="preserve"> de EF</w:t>
      </w:r>
      <w:r w:rsidR="00114FDC" w:rsidRPr="001E5CB2">
        <w:t>AP</w:t>
      </w:r>
      <w:r w:rsidRPr="001E5CB2">
        <w:t>CO, la única Federación Europea de empresas OPC, representando a más de 1.514 profesionales de la industria de reuniones y congresos y 14 países miembro. OPC España es miembro de COCAL</w:t>
      </w:r>
      <w:r w:rsidR="008E043C" w:rsidRPr="001E5CB2">
        <w:t>,</w:t>
      </w:r>
      <w:r w:rsidRPr="001E5CB2">
        <w:t xml:space="preserve"> participa en las reuniones del ICTE</w:t>
      </w:r>
      <w:r w:rsidR="008E043C" w:rsidRPr="001E5CB2">
        <w:t xml:space="preserve"> y es fundador de Foro MICE.</w:t>
      </w:r>
    </w:p>
    <w:sectPr w:rsidR="0088089E" w:rsidRPr="001E5CB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F533" w14:textId="77777777" w:rsidR="00181CB9" w:rsidRDefault="00181CB9" w:rsidP="00157B8F">
      <w:pPr>
        <w:spacing w:after="0" w:line="240" w:lineRule="auto"/>
      </w:pPr>
      <w:r>
        <w:separator/>
      </w:r>
    </w:p>
  </w:endnote>
  <w:endnote w:type="continuationSeparator" w:id="0">
    <w:p w14:paraId="63DD396F" w14:textId="77777777" w:rsidR="00181CB9" w:rsidRDefault="00181CB9" w:rsidP="0015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4481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8A6489C" w14:textId="77777777" w:rsidR="009C0ED1" w:rsidRPr="009C0ED1" w:rsidRDefault="009C0ED1">
        <w:pPr>
          <w:pStyle w:val="Piedepgina"/>
          <w:jc w:val="right"/>
          <w:rPr>
            <w:sz w:val="18"/>
            <w:szCs w:val="18"/>
          </w:rPr>
        </w:pPr>
        <w:r w:rsidRPr="009C0ED1">
          <w:rPr>
            <w:sz w:val="18"/>
            <w:szCs w:val="18"/>
          </w:rPr>
          <w:fldChar w:fldCharType="begin"/>
        </w:r>
        <w:r w:rsidRPr="009C0ED1">
          <w:rPr>
            <w:sz w:val="18"/>
            <w:szCs w:val="18"/>
          </w:rPr>
          <w:instrText>PAGE   \* MERGEFORMAT</w:instrText>
        </w:r>
        <w:r w:rsidRPr="009C0ED1">
          <w:rPr>
            <w:sz w:val="18"/>
            <w:szCs w:val="18"/>
          </w:rPr>
          <w:fldChar w:fldCharType="separate"/>
        </w:r>
        <w:r w:rsidR="00B5727E">
          <w:rPr>
            <w:noProof/>
            <w:sz w:val="18"/>
            <w:szCs w:val="18"/>
          </w:rPr>
          <w:t>3</w:t>
        </w:r>
        <w:r w:rsidRPr="009C0ED1">
          <w:rPr>
            <w:sz w:val="18"/>
            <w:szCs w:val="18"/>
          </w:rPr>
          <w:fldChar w:fldCharType="end"/>
        </w:r>
      </w:p>
    </w:sdtContent>
  </w:sdt>
  <w:p w14:paraId="4E3C7BB0" w14:textId="77777777" w:rsidR="009C0ED1" w:rsidRDefault="009C0E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9426" w14:textId="77777777" w:rsidR="00181CB9" w:rsidRDefault="00181CB9" w:rsidP="00157B8F">
      <w:pPr>
        <w:spacing w:after="0" w:line="240" w:lineRule="auto"/>
      </w:pPr>
      <w:r>
        <w:separator/>
      </w:r>
    </w:p>
  </w:footnote>
  <w:footnote w:type="continuationSeparator" w:id="0">
    <w:p w14:paraId="6AD926C2" w14:textId="77777777" w:rsidR="00181CB9" w:rsidRDefault="00181CB9" w:rsidP="0015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CC2D" w14:textId="021C4F9D" w:rsidR="00157B8F" w:rsidRDefault="001F20D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326E7AB" wp14:editId="0F2C8502">
          <wp:simplePos x="0" y="0"/>
          <wp:positionH relativeFrom="leftMargin">
            <wp:posOffset>259080</wp:posOffset>
          </wp:positionH>
          <wp:positionV relativeFrom="paragraph">
            <wp:posOffset>-205740</wp:posOffset>
          </wp:positionV>
          <wp:extent cx="1005840" cy="566420"/>
          <wp:effectExtent l="0" t="0" r="3810" b="5080"/>
          <wp:wrapSquare wrapText="bothSides"/>
          <wp:docPr id="3" name="Imagen 3" descr="Interfaz de usuario gráfica, Sitio web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, Sitio web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70" t="27842" r="35560" b="44633"/>
                  <a:stretch/>
                </pic:blipFill>
                <pic:spPr bwMode="auto">
                  <a:xfrm>
                    <a:off x="0" y="0"/>
                    <a:ext cx="1005840" cy="566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169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FA27E13" wp14:editId="5679E76C">
          <wp:simplePos x="0" y="0"/>
          <wp:positionH relativeFrom="rightMargin">
            <wp:posOffset>-48260</wp:posOffset>
          </wp:positionH>
          <wp:positionV relativeFrom="paragraph">
            <wp:posOffset>-449580</wp:posOffset>
          </wp:positionV>
          <wp:extent cx="1009650" cy="1009650"/>
          <wp:effectExtent l="0" t="0" r="0" b="0"/>
          <wp:wrapSquare wrapText="bothSides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C21F8"/>
    <w:multiLevelType w:val="hybridMultilevel"/>
    <w:tmpl w:val="724E75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0D"/>
    <w:rsid w:val="00003D89"/>
    <w:rsid w:val="00005B2A"/>
    <w:rsid w:val="000217BF"/>
    <w:rsid w:val="00023F24"/>
    <w:rsid w:val="00027F51"/>
    <w:rsid w:val="00027F55"/>
    <w:rsid w:val="00036639"/>
    <w:rsid w:val="00041380"/>
    <w:rsid w:val="00042127"/>
    <w:rsid w:val="0004399B"/>
    <w:rsid w:val="00045D62"/>
    <w:rsid w:val="0004631E"/>
    <w:rsid w:val="000523A7"/>
    <w:rsid w:val="00052EA1"/>
    <w:rsid w:val="00055AD0"/>
    <w:rsid w:val="00063BC4"/>
    <w:rsid w:val="00066FC3"/>
    <w:rsid w:val="00074169"/>
    <w:rsid w:val="00080803"/>
    <w:rsid w:val="00084EE3"/>
    <w:rsid w:val="000A0A78"/>
    <w:rsid w:val="000A0EE0"/>
    <w:rsid w:val="000A25A2"/>
    <w:rsid w:val="000A2CC9"/>
    <w:rsid w:val="000A64F3"/>
    <w:rsid w:val="000A66B6"/>
    <w:rsid w:val="000A7519"/>
    <w:rsid w:val="000A794A"/>
    <w:rsid w:val="000A7B57"/>
    <w:rsid w:val="000B2EA7"/>
    <w:rsid w:val="000B61DB"/>
    <w:rsid w:val="000C245C"/>
    <w:rsid w:val="000C7420"/>
    <w:rsid w:val="000C7F07"/>
    <w:rsid w:val="000D01E8"/>
    <w:rsid w:val="000D20F2"/>
    <w:rsid w:val="000F444D"/>
    <w:rsid w:val="000F4BE4"/>
    <w:rsid w:val="000F53D5"/>
    <w:rsid w:val="000F56E6"/>
    <w:rsid w:val="00107778"/>
    <w:rsid w:val="00114E94"/>
    <w:rsid w:val="00114FDC"/>
    <w:rsid w:val="00121243"/>
    <w:rsid w:val="00124B3A"/>
    <w:rsid w:val="00124B3D"/>
    <w:rsid w:val="001254D7"/>
    <w:rsid w:val="001258EC"/>
    <w:rsid w:val="0013330C"/>
    <w:rsid w:val="00134915"/>
    <w:rsid w:val="00134943"/>
    <w:rsid w:val="00136397"/>
    <w:rsid w:val="00142B5F"/>
    <w:rsid w:val="00151D77"/>
    <w:rsid w:val="00152CC5"/>
    <w:rsid w:val="00153385"/>
    <w:rsid w:val="00153E55"/>
    <w:rsid w:val="00154A78"/>
    <w:rsid w:val="00155222"/>
    <w:rsid w:val="00156BA8"/>
    <w:rsid w:val="00157B8F"/>
    <w:rsid w:val="00160D6A"/>
    <w:rsid w:val="00160F9B"/>
    <w:rsid w:val="00163EE3"/>
    <w:rsid w:val="00171098"/>
    <w:rsid w:val="00174E11"/>
    <w:rsid w:val="00181CB9"/>
    <w:rsid w:val="00183574"/>
    <w:rsid w:val="00183A25"/>
    <w:rsid w:val="00185330"/>
    <w:rsid w:val="00185DDD"/>
    <w:rsid w:val="0019151B"/>
    <w:rsid w:val="0019248B"/>
    <w:rsid w:val="00192989"/>
    <w:rsid w:val="0019731F"/>
    <w:rsid w:val="001A56CD"/>
    <w:rsid w:val="001A6292"/>
    <w:rsid w:val="001A7032"/>
    <w:rsid w:val="001B3366"/>
    <w:rsid w:val="001B563B"/>
    <w:rsid w:val="001B6279"/>
    <w:rsid w:val="001B79D7"/>
    <w:rsid w:val="001C54FE"/>
    <w:rsid w:val="001C7CFD"/>
    <w:rsid w:val="001D00D2"/>
    <w:rsid w:val="001D2C55"/>
    <w:rsid w:val="001D72BF"/>
    <w:rsid w:val="001E0318"/>
    <w:rsid w:val="001E4465"/>
    <w:rsid w:val="001E5CB2"/>
    <w:rsid w:val="001E6832"/>
    <w:rsid w:val="001F207B"/>
    <w:rsid w:val="001F20D6"/>
    <w:rsid w:val="001F6A2A"/>
    <w:rsid w:val="001F6F8C"/>
    <w:rsid w:val="00202AC4"/>
    <w:rsid w:val="00203DFA"/>
    <w:rsid w:val="002058CE"/>
    <w:rsid w:val="00207E09"/>
    <w:rsid w:val="0021098F"/>
    <w:rsid w:val="002118BB"/>
    <w:rsid w:val="002123F7"/>
    <w:rsid w:val="00212780"/>
    <w:rsid w:val="00212E34"/>
    <w:rsid w:val="002204C1"/>
    <w:rsid w:val="00220568"/>
    <w:rsid w:val="002229AE"/>
    <w:rsid w:val="0022312B"/>
    <w:rsid w:val="00225CAE"/>
    <w:rsid w:val="002261F1"/>
    <w:rsid w:val="00230084"/>
    <w:rsid w:val="00234AAD"/>
    <w:rsid w:val="00235D0F"/>
    <w:rsid w:val="0024040B"/>
    <w:rsid w:val="00241A3B"/>
    <w:rsid w:val="00242703"/>
    <w:rsid w:val="00242716"/>
    <w:rsid w:val="00243237"/>
    <w:rsid w:val="00243B3D"/>
    <w:rsid w:val="00244BF9"/>
    <w:rsid w:val="00245BBF"/>
    <w:rsid w:val="00245CD7"/>
    <w:rsid w:val="00251897"/>
    <w:rsid w:val="00251E69"/>
    <w:rsid w:val="002540A6"/>
    <w:rsid w:val="00256E26"/>
    <w:rsid w:val="002570D0"/>
    <w:rsid w:val="00261903"/>
    <w:rsid w:val="00263647"/>
    <w:rsid w:val="0027370F"/>
    <w:rsid w:val="00276937"/>
    <w:rsid w:val="00276B3B"/>
    <w:rsid w:val="002900C1"/>
    <w:rsid w:val="002908C0"/>
    <w:rsid w:val="00293FD7"/>
    <w:rsid w:val="00296ADB"/>
    <w:rsid w:val="00297888"/>
    <w:rsid w:val="002A069E"/>
    <w:rsid w:val="002A4574"/>
    <w:rsid w:val="002B06F8"/>
    <w:rsid w:val="002B1D81"/>
    <w:rsid w:val="002B4C8B"/>
    <w:rsid w:val="002C112F"/>
    <w:rsid w:val="002C364D"/>
    <w:rsid w:val="002D2BA9"/>
    <w:rsid w:val="002D4180"/>
    <w:rsid w:val="002D4916"/>
    <w:rsid w:val="002E2D94"/>
    <w:rsid w:val="002E700F"/>
    <w:rsid w:val="002F48EA"/>
    <w:rsid w:val="002F71B0"/>
    <w:rsid w:val="003003C2"/>
    <w:rsid w:val="00301B6C"/>
    <w:rsid w:val="00303642"/>
    <w:rsid w:val="00311D9B"/>
    <w:rsid w:val="00314DAD"/>
    <w:rsid w:val="003167E3"/>
    <w:rsid w:val="00320332"/>
    <w:rsid w:val="00321F13"/>
    <w:rsid w:val="00322430"/>
    <w:rsid w:val="003226AB"/>
    <w:rsid w:val="00325DD3"/>
    <w:rsid w:val="00327A21"/>
    <w:rsid w:val="00332346"/>
    <w:rsid w:val="00335548"/>
    <w:rsid w:val="00340B9D"/>
    <w:rsid w:val="00343805"/>
    <w:rsid w:val="00343A3D"/>
    <w:rsid w:val="00344412"/>
    <w:rsid w:val="00346E87"/>
    <w:rsid w:val="00346EC2"/>
    <w:rsid w:val="00356CBD"/>
    <w:rsid w:val="0035753A"/>
    <w:rsid w:val="003577FB"/>
    <w:rsid w:val="003579A0"/>
    <w:rsid w:val="00357E7C"/>
    <w:rsid w:val="0036157B"/>
    <w:rsid w:val="00361D25"/>
    <w:rsid w:val="00362A25"/>
    <w:rsid w:val="003630AA"/>
    <w:rsid w:val="003639FA"/>
    <w:rsid w:val="00364F53"/>
    <w:rsid w:val="0037296B"/>
    <w:rsid w:val="00374FB9"/>
    <w:rsid w:val="003823EB"/>
    <w:rsid w:val="0038759A"/>
    <w:rsid w:val="0039206F"/>
    <w:rsid w:val="0039213F"/>
    <w:rsid w:val="00392B59"/>
    <w:rsid w:val="003A4D8B"/>
    <w:rsid w:val="003B21B4"/>
    <w:rsid w:val="003B2521"/>
    <w:rsid w:val="003B3B8B"/>
    <w:rsid w:val="003B4144"/>
    <w:rsid w:val="003B5CBB"/>
    <w:rsid w:val="003C4AF4"/>
    <w:rsid w:val="003C5B1C"/>
    <w:rsid w:val="003C756F"/>
    <w:rsid w:val="003D2CCC"/>
    <w:rsid w:val="003D3CED"/>
    <w:rsid w:val="003D56F5"/>
    <w:rsid w:val="003D5F58"/>
    <w:rsid w:val="003E7D20"/>
    <w:rsid w:val="003F0E11"/>
    <w:rsid w:val="003F2637"/>
    <w:rsid w:val="003F7C7A"/>
    <w:rsid w:val="00401E03"/>
    <w:rsid w:val="00407FD4"/>
    <w:rsid w:val="00410517"/>
    <w:rsid w:val="004109D3"/>
    <w:rsid w:val="004123C6"/>
    <w:rsid w:val="00417FEF"/>
    <w:rsid w:val="004207D5"/>
    <w:rsid w:val="00430F22"/>
    <w:rsid w:val="00431911"/>
    <w:rsid w:val="00431CA5"/>
    <w:rsid w:val="004327CE"/>
    <w:rsid w:val="0043468C"/>
    <w:rsid w:val="00437B77"/>
    <w:rsid w:val="00441785"/>
    <w:rsid w:val="0044194F"/>
    <w:rsid w:val="00442D2F"/>
    <w:rsid w:val="00446DE5"/>
    <w:rsid w:val="004475FC"/>
    <w:rsid w:val="00451484"/>
    <w:rsid w:val="0046295E"/>
    <w:rsid w:val="00463AE0"/>
    <w:rsid w:val="00471C00"/>
    <w:rsid w:val="00472859"/>
    <w:rsid w:val="00473298"/>
    <w:rsid w:val="00473381"/>
    <w:rsid w:val="004801E0"/>
    <w:rsid w:val="00486DD8"/>
    <w:rsid w:val="00487488"/>
    <w:rsid w:val="0049395B"/>
    <w:rsid w:val="004945B6"/>
    <w:rsid w:val="0049513E"/>
    <w:rsid w:val="00497111"/>
    <w:rsid w:val="004A27BD"/>
    <w:rsid w:val="004B257E"/>
    <w:rsid w:val="004B3EA3"/>
    <w:rsid w:val="004B525E"/>
    <w:rsid w:val="004B53CD"/>
    <w:rsid w:val="004C06B1"/>
    <w:rsid w:val="004C0AB2"/>
    <w:rsid w:val="004C1E02"/>
    <w:rsid w:val="004C5306"/>
    <w:rsid w:val="004C67F6"/>
    <w:rsid w:val="004D4592"/>
    <w:rsid w:val="004D4FDC"/>
    <w:rsid w:val="004E590B"/>
    <w:rsid w:val="004F127F"/>
    <w:rsid w:val="004F37FF"/>
    <w:rsid w:val="004F4562"/>
    <w:rsid w:val="005024CB"/>
    <w:rsid w:val="005038A0"/>
    <w:rsid w:val="0050491C"/>
    <w:rsid w:val="005113DB"/>
    <w:rsid w:val="00511DC7"/>
    <w:rsid w:val="005140A9"/>
    <w:rsid w:val="00522A7B"/>
    <w:rsid w:val="005230F1"/>
    <w:rsid w:val="00523311"/>
    <w:rsid w:val="005254B4"/>
    <w:rsid w:val="00526F01"/>
    <w:rsid w:val="00527E8E"/>
    <w:rsid w:val="00533954"/>
    <w:rsid w:val="0053459A"/>
    <w:rsid w:val="00537576"/>
    <w:rsid w:val="0054403C"/>
    <w:rsid w:val="00547ABF"/>
    <w:rsid w:val="00551135"/>
    <w:rsid w:val="0055193A"/>
    <w:rsid w:val="00554A0A"/>
    <w:rsid w:val="00555B38"/>
    <w:rsid w:val="00555FE9"/>
    <w:rsid w:val="0056077D"/>
    <w:rsid w:val="0056171F"/>
    <w:rsid w:val="00566208"/>
    <w:rsid w:val="00566E65"/>
    <w:rsid w:val="00567300"/>
    <w:rsid w:val="005679DC"/>
    <w:rsid w:val="005727D1"/>
    <w:rsid w:val="005736E8"/>
    <w:rsid w:val="005807E1"/>
    <w:rsid w:val="005826DF"/>
    <w:rsid w:val="00584436"/>
    <w:rsid w:val="0058582A"/>
    <w:rsid w:val="00594ECE"/>
    <w:rsid w:val="00597C75"/>
    <w:rsid w:val="005A517D"/>
    <w:rsid w:val="005A5CF0"/>
    <w:rsid w:val="005B101F"/>
    <w:rsid w:val="005B71AE"/>
    <w:rsid w:val="005B7574"/>
    <w:rsid w:val="005C0A22"/>
    <w:rsid w:val="005C6E1A"/>
    <w:rsid w:val="005D0697"/>
    <w:rsid w:val="005D5DDE"/>
    <w:rsid w:val="005D757F"/>
    <w:rsid w:val="005E3709"/>
    <w:rsid w:val="005E4BAB"/>
    <w:rsid w:val="005F4030"/>
    <w:rsid w:val="006053D9"/>
    <w:rsid w:val="00606B0D"/>
    <w:rsid w:val="00613FD8"/>
    <w:rsid w:val="00620223"/>
    <w:rsid w:val="006228D1"/>
    <w:rsid w:val="0062607C"/>
    <w:rsid w:val="006303FC"/>
    <w:rsid w:val="00631B67"/>
    <w:rsid w:val="0064132A"/>
    <w:rsid w:val="00641CB0"/>
    <w:rsid w:val="00641E86"/>
    <w:rsid w:val="006425FD"/>
    <w:rsid w:val="006463F6"/>
    <w:rsid w:val="00656280"/>
    <w:rsid w:val="0066084E"/>
    <w:rsid w:val="00661FC2"/>
    <w:rsid w:val="00664950"/>
    <w:rsid w:val="00667484"/>
    <w:rsid w:val="0066790D"/>
    <w:rsid w:val="0067186E"/>
    <w:rsid w:val="006825D8"/>
    <w:rsid w:val="00682F9E"/>
    <w:rsid w:val="006846BE"/>
    <w:rsid w:val="00685AE1"/>
    <w:rsid w:val="00694C2B"/>
    <w:rsid w:val="00695ED3"/>
    <w:rsid w:val="006972D4"/>
    <w:rsid w:val="006A5F9F"/>
    <w:rsid w:val="006B19D8"/>
    <w:rsid w:val="006B6960"/>
    <w:rsid w:val="006B70B2"/>
    <w:rsid w:val="006C2D8B"/>
    <w:rsid w:val="006C7FCD"/>
    <w:rsid w:val="006D1C0F"/>
    <w:rsid w:val="006D33AF"/>
    <w:rsid w:val="006D45B4"/>
    <w:rsid w:val="006D746F"/>
    <w:rsid w:val="006E0347"/>
    <w:rsid w:val="006E03E0"/>
    <w:rsid w:val="006E0C36"/>
    <w:rsid w:val="006E195E"/>
    <w:rsid w:val="006E302E"/>
    <w:rsid w:val="006E6304"/>
    <w:rsid w:val="006F2C8D"/>
    <w:rsid w:val="006F2E0B"/>
    <w:rsid w:val="006F39EE"/>
    <w:rsid w:val="006F3CCE"/>
    <w:rsid w:val="006F49E7"/>
    <w:rsid w:val="007009D2"/>
    <w:rsid w:val="00700A5F"/>
    <w:rsid w:val="007043B8"/>
    <w:rsid w:val="0071369C"/>
    <w:rsid w:val="00713BA5"/>
    <w:rsid w:val="00713FBF"/>
    <w:rsid w:val="00714E4D"/>
    <w:rsid w:val="0071610E"/>
    <w:rsid w:val="00720800"/>
    <w:rsid w:val="0072360F"/>
    <w:rsid w:val="00726072"/>
    <w:rsid w:val="0073238E"/>
    <w:rsid w:val="007356A4"/>
    <w:rsid w:val="00735DD8"/>
    <w:rsid w:val="0073623C"/>
    <w:rsid w:val="007407B5"/>
    <w:rsid w:val="00743287"/>
    <w:rsid w:val="007463F4"/>
    <w:rsid w:val="007468FE"/>
    <w:rsid w:val="007478BD"/>
    <w:rsid w:val="007545CD"/>
    <w:rsid w:val="0075460C"/>
    <w:rsid w:val="00760496"/>
    <w:rsid w:val="00761A0F"/>
    <w:rsid w:val="00761A7F"/>
    <w:rsid w:val="00766844"/>
    <w:rsid w:val="00766BC0"/>
    <w:rsid w:val="0077244F"/>
    <w:rsid w:val="00774626"/>
    <w:rsid w:val="00777D5C"/>
    <w:rsid w:val="007802F6"/>
    <w:rsid w:val="00782353"/>
    <w:rsid w:val="0078260B"/>
    <w:rsid w:val="00782C3F"/>
    <w:rsid w:val="00784689"/>
    <w:rsid w:val="007962EF"/>
    <w:rsid w:val="007B0A3F"/>
    <w:rsid w:val="007B0F47"/>
    <w:rsid w:val="007B7956"/>
    <w:rsid w:val="007C2387"/>
    <w:rsid w:val="007C50F5"/>
    <w:rsid w:val="007C62BB"/>
    <w:rsid w:val="007D13F0"/>
    <w:rsid w:val="007D2A73"/>
    <w:rsid w:val="007D3997"/>
    <w:rsid w:val="007D6732"/>
    <w:rsid w:val="007D70E1"/>
    <w:rsid w:val="007D78E3"/>
    <w:rsid w:val="007E1966"/>
    <w:rsid w:val="007E347E"/>
    <w:rsid w:val="007E3724"/>
    <w:rsid w:val="007F0F6D"/>
    <w:rsid w:val="00801898"/>
    <w:rsid w:val="00803B4D"/>
    <w:rsid w:val="008147F1"/>
    <w:rsid w:val="008167DC"/>
    <w:rsid w:val="00824DB8"/>
    <w:rsid w:val="00835B8C"/>
    <w:rsid w:val="00836513"/>
    <w:rsid w:val="00836568"/>
    <w:rsid w:val="008368A7"/>
    <w:rsid w:val="008408B0"/>
    <w:rsid w:val="00850FDA"/>
    <w:rsid w:val="00851673"/>
    <w:rsid w:val="00856B2B"/>
    <w:rsid w:val="00856E8A"/>
    <w:rsid w:val="008701D6"/>
    <w:rsid w:val="008713DD"/>
    <w:rsid w:val="00880099"/>
    <w:rsid w:val="0088089E"/>
    <w:rsid w:val="00882928"/>
    <w:rsid w:val="00890132"/>
    <w:rsid w:val="00890386"/>
    <w:rsid w:val="0089235A"/>
    <w:rsid w:val="008928AF"/>
    <w:rsid w:val="0089545D"/>
    <w:rsid w:val="00897087"/>
    <w:rsid w:val="008A3855"/>
    <w:rsid w:val="008A4881"/>
    <w:rsid w:val="008A4EAB"/>
    <w:rsid w:val="008A4F5E"/>
    <w:rsid w:val="008A5C0A"/>
    <w:rsid w:val="008A7800"/>
    <w:rsid w:val="008A7A27"/>
    <w:rsid w:val="008B0C44"/>
    <w:rsid w:val="008B1535"/>
    <w:rsid w:val="008B15F8"/>
    <w:rsid w:val="008B1A6F"/>
    <w:rsid w:val="008B23A2"/>
    <w:rsid w:val="008C431E"/>
    <w:rsid w:val="008C47B8"/>
    <w:rsid w:val="008D0A33"/>
    <w:rsid w:val="008D1D3B"/>
    <w:rsid w:val="008D274F"/>
    <w:rsid w:val="008D2EFF"/>
    <w:rsid w:val="008D7DE3"/>
    <w:rsid w:val="008E043C"/>
    <w:rsid w:val="008E0B2C"/>
    <w:rsid w:val="008E0EA2"/>
    <w:rsid w:val="008E162A"/>
    <w:rsid w:val="008E5402"/>
    <w:rsid w:val="008F08DC"/>
    <w:rsid w:val="008F2906"/>
    <w:rsid w:val="008F54B5"/>
    <w:rsid w:val="008F6051"/>
    <w:rsid w:val="00900791"/>
    <w:rsid w:val="00910D44"/>
    <w:rsid w:val="0091191E"/>
    <w:rsid w:val="00912366"/>
    <w:rsid w:val="009164D9"/>
    <w:rsid w:val="00920B85"/>
    <w:rsid w:val="00922DB3"/>
    <w:rsid w:val="009236A7"/>
    <w:rsid w:val="00927BB1"/>
    <w:rsid w:val="00931BB1"/>
    <w:rsid w:val="00933786"/>
    <w:rsid w:val="00935100"/>
    <w:rsid w:val="00941C99"/>
    <w:rsid w:val="00942DEB"/>
    <w:rsid w:val="00944204"/>
    <w:rsid w:val="0094510E"/>
    <w:rsid w:val="009468B2"/>
    <w:rsid w:val="009469A3"/>
    <w:rsid w:val="0095017F"/>
    <w:rsid w:val="00955B6B"/>
    <w:rsid w:val="00956149"/>
    <w:rsid w:val="00961F1C"/>
    <w:rsid w:val="00963A47"/>
    <w:rsid w:val="009666AF"/>
    <w:rsid w:val="0098027B"/>
    <w:rsid w:val="00980627"/>
    <w:rsid w:val="00981558"/>
    <w:rsid w:val="009823E4"/>
    <w:rsid w:val="0098316C"/>
    <w:rsid w:val="0099162B"/>
    <w:rsid w:val="009952B9"/>
    <w:rsid w:val="009961F7"/>
    <w:rsid w:val="009A1444"/>
    <w:rsid w:val="009A3DFB"/>
    <w:rsid w:val="009A6DA6"/>
    <w:rsid w:val="009C060C"/>
    <w:rsid w:val="009C0ED1"/>
    <w:rsid w:val="009C2278"/>
    <w:rsid w:val="009C2D25"/>
    <w:rsid w:val="009C3E3A"/>
    <w:rsid w:val="009C48A6"/>
    <w:rsid w:val="009C6E2D"/>
    <w:rsid w:val="009D1E4B"/>
    <w:rsid w:val="009D237F"/>
    <w:rsid w:val="009D35BC"/>
    <w:rsid w:val="009E1093"/>
    <w:rsid w:val="009E7327"/>
    <w:rsid w:val="009E7547"/>
    <w:rsid w:val="00A154A4"/>
    <w:rsid w:val="00A159F8"/>
    <w:rsid w:val="00A2381C"/>
    <w:rsid w:val="00A23CBB"/>
    <w:rsid w:val="00A364A2"/>
    <w:rsid w:val="00A41E3A"/>
    <w:rsid w:val="00A43817"/>
    <w:rsid w:val="00A44BAF"/>
    <w:rsid w:val="00A45387"/>
    <w:rsid w:val="00A46918"/>
    <w:rsid w:val="00A4762B"/>
    <w:rsid w:val="00A522E2"/>
    <w:rsid w:val="00A54752"/>
    <w:rsid w:val="00A556C7"/>
    <w:rsid w:val="00A606FA"/>
    <w:rsid w:val="00A72932"/>
    <w:rsid w:val="00A73009"/>
    <w:rsid w:val="00A73832"/>
    <w:rsid w:val="00A7390B"/>
    <w:rsid w:val="00A7424D"/>
    <w:rsid w:val="00A74931"/>
    <w:rsid w:val="00A769A9"/>
    <w:rsid w:val="00A80D00"/>
    <w:rsid w:val="00A845D9"/>
    <w:rsid w:val="00A84761"/>
    <w:rsid w:val="00AA630A"/>
    <w:rsid w:val="00AA6F5D"/>
    <w:rsid w:val="00AB0D15"/>
    <w:rsid w:val="00AB2041"/>
    <w:rsid w:val="00AB4BA0"/>
    <w:rsid w:val="00AC020A"/>
    <w:rsid w:val="00AC1D47"/>
    <w:rsid w:val="00AC3234"/>
    <w:rsid w:val="00AD1E36"/>
    <w:rsid w:val="00AD46FC"/>
    <w:rsid w:val="00AD7F9C"/>
    <w:rsid w:val="00AE07FF"/>
    <w:rsid w:val="00AE2965"/>
    <w:rsid w:val="00AE5329"/>
    <w:rsid w:val="00AE6501"/>
    <w:rsid w:val="00AE786E"/>
    <w:rsid w:val="00AF3593"/>
    <w:rsid w:val="00AF63AD"/>
    <w:rsid w:val="00AF6DB8"/>
    <w:rsid w:val="00AF7DE3"/>
    <w:rsid w:val="00B003E9"/>
    <w:rsid w:val="00B11D2C"/>
    <w:rsid w:val="00B13141"/>
    <w:rsid w:val="00B14232"/>
    <w:rsid w:val="00B17FF5"/>
    <w:rsid w:val="00B25ADD"/>
    <w:rsid w:val="00B35156"/>
    <w:rsid w:val="00B362CE"/>
    <w:rsid w:val="00B36834"/>
    <w:rsid w:val="00B41997"/>
    <w:rsid w:val="00B42766"/>
    <w:rsid w:val="00B42940"/>
    <w:rsid w:val="00B47C2D"/>
    <w:rsid w:val="00B5026A"/>
    <w:rsid w:val="00B50654"/>
    <w:rsid w:val="00B5727E"/>
    <w:rsid w:val="00B61D27"/>
    <w:rsid w:val="00B77970"/>
    <w:rsid w:val="00B810BA"/>
    <w:rsid w:val="00B817C6"/>
    <w:rsid w:val="00B81C05"/>
    <w:rsid w:val="00B84BAB"/>
    <w:rsid w:val="00B91BC5"/>
    <w:rsid w:val="00B91FB8"/>
    <w:rsid w:val="00B946CC"/>
    <w:rsid w:val="00B95B4E"/>
    <w:rsid w:val="00BA095F"/>
    <w:rsid w:val="00BA2D6C"/>
    <w:rsid w:val="00BA2F11"/>
    <w:rsid w:val="00BA30E4"/>
    <w:rsid w:val="00BA31D7"/>
    <w:rsid w:val="00BA3BA6"/>
    <w:rsid w:val="00BA7577"/>
    <w:rsid w:val="00BB01E3"/>
    <w:rsid w:val="00BB3540"/>
    <w:rsid w:val="00BC54CF"/>
    <w:rsid w:val="00BC72CB"/>
    <w:rsid w:val="00BD15B3"/>
    <w:rsid w:val="00BD3B9B"/>
    <w:rsid w:val="00BD6350"/>
    <w:rsid w:val="00BD76E4"/>
    <w:rsid w:val="00BE0BB6"/>
    <w:rsid w:val="00BE5EF0"/>
    <w:rsid w:val="00BE7A09"/>
    <w:rsid w:val="00BF3535"/>
    <w:rsid w:val="00BF3D2F"/>
    <w:rsid w:val="00BF48F5"/>
    <w:rsid w:val="00BF569B"/>
    <w:rsid w:val="00BF5E14"/>
    <w:rsid w:val="00BF7A32"/>
    <w:rsid w:val="00C050D4"/>
    <w:rsid w:val="00C06AAA"/>
    <w:rsid w:val="00C07BFC"/>
    <w:rsid w:val="00C11652"/>
    <w:rsid w:val="00C11EDD"/>
    <w:rsid w:val="00C12873"/>
    <w:rsid w:val="00C147B8"/>
    <w:rsid w:val="00C17B5C"/>
    <w:rsid w:val="00C21D79"/>
    <w:rsid w:val="00C30C0E"/>
    <w:rsid w:val="00C312A4"/>
    <w:rsid w:val="00C3289D"/>
    <w:rsid w:val="00C332B9"/>
    <w:rsid w:val="00C36225"/>
    <w:rsid w:val="00C4093C"/>
    <w:rsid w:val="00C43B8C"/>
    <w:rsid w:val="00C4467A"/>
    <w:rsid w:val="00C45FE2"/>
    <w:rsid w:val="00C508CE"/>
    <w:rsid w:val="00C617E6"/>
    <w:rsid w:val="00C6256D"/>
    <w:rsid w:val="00C71E93"/>
    <w:rsid w:val="00C7346E"/>
    <w:rsid w:val="00C80BA8"/>
    <w:rsid w:val="00C816E7"/>
    <w:rsid w:val="00C82391"/>
    <w:rsid w:val="00C859EF"/>
    <w:rsid w:val="00C93B57"/>
    <w:rsid w:val="00C94FCF"/>
    <w:rsid w:val="00C97182"/>
    <w:rsid w:val="00CA02DE"/>
    <w:rsid w:val="00CA0852"/>
    <w:rsid w:val="00CA0C2D"/>
    <w:rsid w:val="00CA36F9"/>
    <w:rsid w:val="00CA7206"/>
    <w:rsid w:val="00CB0897"/>
    <w:rsid w:val="00CB46AB"/>
    <w:rsid w:val="00CB5F3B"/>
    <w:rsid w:val="00CB68B8"/>
    <w:rsid w:val="00CC1435"/>
    <w:rsid w:val="00CC2239"/>
    <w:rsid w:val="00CC645D"/>
    <w:rsid w:val="00CC6554"/>
    <w:rsid w:val="00CD4831"/>
    <w:rsid w:val="00CE22E8"/>
    <w:rsid w:val="00CF27F3"/>
    <w:rsid w:val="00CF47BE"/>
    <w:rsid w:val="00CF6940"/>
    <w:rsid w:val="00D02B17"/>
    <w:rsid w:val="00D10AD4"/>
    <w:rsid w:val="00D13184"/>
    <w:rsid w:val="00D1356D"/>
    <w:rsid w:val="00D1476E"/>
    <w:rsid w:val="00D20350"/>
    <w:rsid w:val="00D2087B"/>
    <w:rsid w:val="00D21BED"/>
    <w:rsid w:val="00D22502"/>
    <w:rsid w:val="00D229F6"/>
    <w:rsid w:val="00D2394D"/>
    <w:rsid w:val="00D2649B"/>
    <w:rsid w:val="00D31D3E"/>
    <w:rsid w:val="00D37220"/>
    <w:rsid w:val="00D4312C"/>
    <w:rsid w:val="00D45478"/>
    <w:rsid w:val="00D46A42"/>
    <w:rsid w:val="00D47702"/>
    <w:rsid w:val="00D50863"/>
    <w:rsid w:val="00D5679C"/>
    <w:rsid w:val="00D57E17"/>
    <w:rsid w:val="00D60335"/>
    <w:rsid w:val="00D6384C"/>
    <w:rsid w:val="00D7045D"/>
    <w:rsid w:val="00D70D3A"/>
    <w:rsid w:val="00D7170C"/>
    <w:rsid w:val="00D7405E"/>
    <w:rsid w:val="00D7510A"/>
    <w:rsid w:val="00D771AD"/>
    <w:rsid w:val="00D7753F"/>
    <w:rsid w:val="00D81B80"/>
    <w:rsid w:val="00D90C7D"/>
    <w:rsid w:val="00D97D1B"/>
    <w:rsid w:val="00DA0AE1"/>
    <w:rsid w:val="00DA1956"/>
    <w:rsid w:val="00DA7710"/>
    <w:rsid w:val="00DB4F93"/>
    <w:rsid w:val="00DB6853"/>
    <w:rsid w:val="00DB76EB"/>
    <w:rsid w:val="00DC2DA6"/>
    <w:rsid w:val="00DC6D53"/>
    <w:rsid w:val="00DC7F95"/>
    <w:rsid w:val="00DD23AB"/>
    <w:rsid w:val="00DE3DD7"/>
    <w:rsid w:val="00DE422B"/>
    <w:rsid w:val="00DE67D8"/>
    <w:rsid w:val="00DE6D2A"/>
    <w:rsid w:val="00DE6D8A"/>
    <w:rsid w:val="00E013F8"/>
    <w:rsid w:val="00E032F2"/>
    <w:rsid w:val="00E03723"/>
    <w:rsid w:val="00E037D2"/>
    <w:rsid w:val="00E042F8"/>
    <w:rsid w:val="00E05253"/>
    <w:rsid w:val="00E11369"/>
    <w:rsid w:val="00E12765"/>
    <w:rsid w:val="00E150FA"/>
    <w:rsid w:val="00E166D8"/>
    <w:rsid w:val="00E17C2F"/>
    <w:rsid w:val="00E251D1"/>
    <w:rsid w:val="00E316B6"/>
    <w:rsid w:val="00E3615D"/>
    <w:rsid w:val="00E409DD"/>
    <w:rsid w:val="00E40E4D"/>
    <w:rsid w:val="00E42CD5"/>
    <w:rsid w:val="00E43A6D"/>
    <w:rsid w:val="00E445E7"/>
    <w:rsid w:val="00E44AAA"/>
    <w:rsid w:val="00E44D4A"/>
    <w:rsid w:val="00E47BCE"/>
    <w:rsid w:val="00E500E4"/>
    <w:rsid w:val="00E51A30"/>
    <w:rsid w:val="00E52687"/>
    <w:rsid w:val="00E532B5"/>
    <w:rsid w:val="00E53C6F"/>
    <w:rsid w:val="00E55F64"/>
    <w:rsid w:val="00E65766"/>
    <w:rsid w:val="00E6791F"/>
    <w:rsid w:val="00E72013"/>
    <w:rsid w:val="00E727B6"/>
    <w:rsid w:val="00E73DC7"/>
    <w:rsid w:val="00E82C81"/>
    <w:rsid w:val="00E864A6"/>
    <w:rsid w:val="00E86986"/>
    <w:rsid w:val="00E90604"/>
    <w:rsid w:val="00E95846"/>
    <w:rsid w:val="00E960F4"/>
    <w:rsid w:val="00EA01A3"/>
    <w:rsid w:val="00EA3744"/>
    <w:rsid w:val="00EA74AA"/>
    <w:rsid w:val="00EB034D"/>
    <w:rsid w:val="00EB2D8C"/>
    <w:rsid w:val="00EB340A"/>
    <w:rsid w:val="00EC0E5F"/>
    <w:rsid w:val="00EC1761"/>
    <w:rsid w:val="00ED1534"/>
    <w:rsid w:val="00ED1CDB"/>
    <w:rsid w:val="00ED3D69"/>
    <w:rsid w:val="00EE07CF"/>
    <w:rsid w:val="00EE09CC"/>
    <w:rsid w:val="00EE4787"/>
    <w:rsid w:val="00EE5121"/>
    <w:rsid w:val="00EE5C3D"/>
    <w:rsid w:val="00EF0BFB"/>
    <w:rsid w:val="00EF2C04"/>
    <w:rsid w:val="00EF58EC"/>
    <w:rsid w:val="00F0311E"/>
    <w:rsid w:val="00F127C9"/>
    <w:rsid w:val="00F140C1"/>
    <w:rsid w:val="00F15055"/>
    <w:rsid w:val="00F230EA"/>
    <w:rsid w:val="00F25096"/>
    <w:rsid w:val="00F4785F"/>
    <w:rsid w:val="00F54A01"/>
    <w:rsid w:val="00F5580D"/>
    <w:rsid w:val="00F56E44"/>
    <w:rsid w:val="00F57943"/>
    <w:rsid w:val="00F60CEA"/>
    <w:rsid w:val="00F61DC3"/>
    <w:rsid w:val="00F644C9"/>
    <w:rsid w:val="00F64CA7"/>
    <w:rsid w:val="00F83642"/>
    <w:rsid w:val="00F86B27"/>
    <w:rsid w:val="00F965B7"/>
    <w:rsid w:val="00FA301F"/>
    <w:rsid w:val="00FA3A10"/>
    <w:rsid w:val="00FA680F"/>
    <w:rsid w:val="00FA79EC"/>
    <w:rsid w:val="00FB06F1"/>
    <w:rsid w:val="00FB0CA4"/>
    <w:rsid w:val="00FB6D4B"/>
    <w:rsid w:val="00FC0DC4"/>
    <w:rsid w:val="00FC1D32"/>
    <w:rsid w:val="00FC3AED"/>
    <w:rsid w:val="00FC3D68"/>
    <w:rsid w:val="00FC758C"/>
    <w:rsid w:val="00FD1B16"/>
    <w:rsid w:val="00FD3517"/>
    <w:rsid w:val="00FD777C"/>
    <w:rsid w:val="00FE1C72"/>
    <w:rsid w:val="00FE488D"/>
    <w:rsid w:val="00FE4D7C"/>
    <w:rsid w:val="00FE6419"/>
    <w:rsid w:val="00FF28EA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BD664"/>
  <w15:docId w15:val="{2A3D4D51-8F2B-4619-8868-262D931B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510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07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B8F"/>
  </w:style>
  <w:style w:type="paragraph" w:styleId="Piedepgina">
    <w:name w:val="footer"/>
    <w:basedOn w:val="Normal"/>
    <w:link w:val="PiedepginaCar"/>
    <w:uiPriority w:val="99"/>
    <w:unhideWhenUsed/>
    <w:rsid w:val="00157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B8F"/>
  </w:style>
  <w:style w:type="character" w:customStyle="1" w:styleId="Ttulo1Car">
    <w:name w:val="Título 1 Car"/>
    <w:basedOn w:val="Fuentedeprrafopredeter"/>
    <w:link w:val="Ttulo1"/>
    <w:uiPriority w:val="9"/>
    <w:rsid w:val="00D751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D7510A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D7510A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7510A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361D25"/>
    <w:rPr>
      <w:b/>
      <w:bCs/>
    </w:rPr>
  </w:style>
  <w:style w:type="paragraph" w:styleId="NormalWeb">
    <w:name w:val="Normal (Web)"/>
    <w:basedOn w:val="Normal"/>
    <w:uiPriority w:val="99"/>
    <w:unhideWhenUsed/>
    <w:rsid w:val="0036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478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51673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51673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56280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07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42CD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B68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68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68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68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6853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DA771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1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7474">
          <w:blockQuote w:val="1"/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ICuxF2Ii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1714</Words>
  <Characters>9431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Eugenia</dc:creator>
  <cp:lastModifiedBy>Mª Eugenia Domínguez</cp:lastModifiedBy>
  <cp:revision>88</cp:revision>
  <dcterms:created xsi:type="dcterms:W3CDTF">2022-02-17T12:03:00Z</dcterms:created>
  <dcterms:modified xsi:type="dcterms:W3CDTF">2022-02-21T08:24:00Z</dcterms:modified>
</cp:coreProperties>
</file>